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EB568" w14:textId="73ADB24E" w:rsidR="00973D4D" w:rsidRDefault="008A4441" w:rsidP="00973D4D">
      <w:pPr>
        <w:rPr>
          <w:rFonts w:cstheme="minorHAnsi"/>
          <w:b/>
          <w:bCs/>
          <w:sz w:val="28"/>
          <w:szCs w:val="28"/>
        </w:rPr>
      </w:pPr>
      <w:r>
        <w:rPr>
          <w:noProof/>
        </w:rPr>
        <w:drawing>
          <wp:anchor distT="0" distB="0" distL="114300" distR="114300" simplePos="0" relativeHeight="251688960" behindDoc="0" locked="0" layoutInCell="1" allowOverlap="1" wp14:anchorId="7C300960" wp14:editId="699E4AE0">
            <wp:simplePos x="0" y="0"/>
            <wp:positionH relativeFrom="margin">
              <wp:align>center</wp:align>
            </wp:positionH>
            <wp:positionV relativeFrom="paragraph">
              <wp:posOffset>-506273</wp:posOffset>
            </wp:positionV>
            <wp:extent cx="4609465" cy="1084491"/>
            <wp:effectExtent l="0" t="0" r="635" b="1905"/>
            <wp:wrapNone/>
            <wp:docPr id="6" name="Picture 6"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1"/>
                    <a:stretch>
                      <a:fillRect/>
                    </a:stretch>
                  </pic:blipFill>
                  <pic:spPr>
                    <a:xfrm>
                      <a:off x="0" y="0"/>
                      <a:ext cx="4609465" cy="1084491"/>
                    </a:xfrm>
                    <a:prstGeom prst="rect">
                      <a:avLst/>
                    </a:prstGeom>
                  </pic:spPr>
                </pic:pic>
              </a:graphicData>
            </a:graphic>
          </wp:anchor>
        </w:drawing>
      </w:r>
      <w:r w:rsidRPr="008A4441">
        <w:rPr>
          <w:rFonts w:ascii="Times New Roman" w:eastAsia="Times New Roman" w:hAnsi="Times New Roman" w:cs="Times New Roman"/>
          <w:noProof/>
          <w:sz w:val="24"/>
          <w:szCs w:val="24"/>
          <w:lang w:eastAsia="en-IE"/>
        </w:rPr>
        <w:drawing>
          <wp:anchor distT="0" distB="0" distL="114300" distR="114300" simplePos="0" relativeHeight="251692032" behindDoc="1" locked="0" layoutInCell="1" allowOverlap="1" wp14:anchorId="439EC554" wp14:editId="5C263AB4">
            <wp:simplePos x="0" y="0"/>
            <wp:positionH relativeFrom="page">
              <wp:align>left</wp:align>
            </wp:positionH>
            <wp:positionV relativeFrom="paragraph">
              <wp:posOffset>-1142441</wp:posOffset>
            </wp:positionV>
            <wp:extent cx="7553960" cy="10685780"/>
            <wp:effectExtent l="0" t="0" r="8890" b="1270"/>
            <wp:wrapNone/>
            <wp:docPr id="17" name="Picture 17" descr="A picture containing text, businesscard,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businesscard, silhouette&#10;&#10;Description automatically generated"/>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3960" cy="10685780"/>
                    </a:xfrm>
                    <a:prstGeom prst="rect">
                      <a:avLst/>
                    </a:prstGeom>
                    <a:solidFill>
                      <a:srgbClr val="4A66AC"/>
                    </a:solidFill>
                  </pic:spPr>
                </pic:pic>
              </a:graphicData>
            </a:graphic>
            <wp14:sizeRelH relativeFrom="page">
              <wp14:pctWidth>0</wp14:pctWidth>
            </wp14:sizeRelH>
            <wp14:sizeRelV relativeFrom="page">
              <wp14:pctHeight>0</wp14:pctHeight>
            </wp14:sizeRelV>
          </wp:anchor>
        </w:drawing>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r w:rsidR="00973D4D">
        <w:rPr>
          <w:rFonts w:cstheme="minorHAnsi"/>
          <w:b/>
          <w:bCs/>
          <w:sz w:val="28"/>
          <w:szCs w:val="28"/>
        </w:rPr>
        <w:tab/>
      </w:r>
    </w:p>
    <w:p w14:paraId="5EE80642" w14:textId="15E28AFE" w:rsidR="00973D4D" w:rsidRPr="00973D4D" w:rsidRDefault="00973D4D" w:rsidP="00973D4D">
      <w:pPr>
        <w:rPr>
          <w:rFonts w:ascii="Arial" w:eastAsia="Arial" w:hAnsi="Arial" w:cs="Arial"/>
          <w:color w:val="000000"/>
          <w:sz w:val="20"/>
          <w:lang w:eastAsia="en-IE"/>
        </w:rPr>
      </w:pPr>
      <w:r w:rsidRPr="00973D4D">
        <w:rPr>
          <w:rFonts w:ascii="Calibri" w:eastAsia="Calibri" w:hAnsi="Calibri" w:cs="Calibri"/>
          <w:b/>
          <w:color w:val="374C80"/>
          <w:sz w:val="56"/>
          <w:shd w:val="clear" w:color="auto" w:fill="FFFFFF"/>
          <w:lang w:eastAsia="en-IE"/>
        </w:rPr>
        <w:t>PLEAN SEIRBHÍSE DO CHUSTAIMÉIRÍ</w:t>
      </w:r>
    </w:p>
    <w:p w14:paraId="62BE4FB2" w14:textId="6DE3C34C" w:rsidR="00973D4D" w:rsidRDefault="00973D4D" w:rsidP="00973D4D">
      <w:pPr>
        <w:rPr>
          <w:rFonts w:ascii="Calibri" w:eastAsia="Calibri" w:hAnsi="Calibri" w:cs="Calibri"/>
          <w:b/>
          <w:color w:val="374C80"/>
          <w:sz w:val="56"/>
          <w:lang w:eastAsia="en-IE"/>
        </w:rPr>
      </w:pPr>
      <w:r>
        <w:rPr>
          <w:rFonts w:ascii="Calibri" w:eastAsia="Calibri" w:hAnsi="Calibri" w:cs="Calibri"/>
          <w:b/>
          <w:color w:val="374C80"/>
          <w:sz w:val="56"/>
          <w:lang w:eastAsia="en-IE"/>
        </w:rPr>
        <w:t>C</w:t>
      </w:r>
      <w:r w:rsidRPr="00973D4D">
        <w:rPr>
          <w:rFonts w:ascii="Calibri" w:eastAsia="Calibri" w:hAnsi="Calibri" w:cs="Calibri"/>
          <w:b/>
          <w:color w:val="374C80"/>
          <w:sz w:val="56"/>
          <w:lang w:eastAsia="en-IE"/>
        </w:rPr>
        <w:t>USTOMER SERVICE PLAN</w:t>
      </w:r>
    </w:p>
    <w:p w14:paraId="61E288F3" w14:textId="4DA3054E" w:rsidR="00973D4D" w:rsidRDefault="00973D4D" w:rsidP="00973D4D">
      <w:pPr>
        <w:rPr>
          <w:rFonts w:ascii="Calibri" w:eastAsia="Calibri" w:hAnsi="Calibri" w:cs="Calibri"/>
          <w:b/>
          <w:color w:val="374C80"/>
          <w:sz w:val="56"/>
          <w:lang w:eastAsia="en-IE"/>
        </w:rPr>
      </w:pPr>
      <w:r>
        <w:rPr>
          <w:rFonts w:ascii="Calibri" w:eastAsia="Calibri" w:hAnsi="Calibri" w:cs="Calibri"/>
          <w:b/>
          <w:color w:val="374C80"/>
          <w:sz w:val="56"/>
          <w:lang w:eastAsia="en-IE"/>
        </w:rPr>
        <w:t>2023-2025</w:t>
      </w:r>
    </w:p>
    <w:p w14:paraId="7480BAAD" w14:textId="269B49DA" w:rsidR="00973D4D" w:rsidRPr="00973D4D" w:rsidRDefault="00973D4D" w:rsidP="00973D4D">
      <w:pPr>
        <w:rPr>
          <w:rFonts w:ascii="Arial" w:eastAsia="Arial" w:hAnsi="Arial" w:cs="Arial"/>
          <w:color w:val="000000"/>
          <w:sz w:val="20"/>
          <w:lang w:eastAsia="en-IE"/>
        </w:rPr>
      </w:pPr>
    </w:p>
    <w:p w14:paraId="29AB39CF" w14:textId="447A8C55" w:rsidR="00973D4D" w:rsidRDefault="00973D4D" w:rsidP="00973D4D">
      <w:pPr>
        <w:ind w:left="720"/>
        <w:rPr>
          <w:rFonts w:cstheme="minorHAnsi"/>
          <w:b/>
          <w:bCs/>
          <w:sz w:val="28"/>
          <w:szCs w:val="28"/>
          <w:u w:val="single"/>
        </w:rPr>
      </w:pPr>
      <w:r>
        <w:rPr>
          <w:rFonts w:cstheme="minorHAnsi"/>
          <w:b/>
          <w:bCs/>
          <w:sz w:val="28"/>
          <w:szCs w:val="28"/>
          <w:u w:val="single"/>
        </w:rPr>
        <w:br w:type="page"/>
      </w:r>
    </w:p>
    <w:p w14:paraId="18E5A6CC" w14:textId="77777777" w:rsidR="003464D6" w:rsidRDefault="003464D6">
      <w:pPr>
        <w:rPr>
          <w:rFonts w:cstheme="minorHAnsi"/>
          <w:b/>
          <w:bCs/>
          <w:sz w:val="28"/>
          <w:szCs w:val="28"/>
          <w:u w:val="single"/>
        </w:rPr>
      </w:pPr>
    </w:p>
    <w:p w14:paraId="5474DD42" w14:textId="4F883CFE" w:rsidR="00D7161E" w:rsidRPr="000652B9" w:rsidRDefault="002E0997" w:rsidP="00A8123D">
      <w:pPr>
        <w:ind w:left="1440" w:firstLine="720"/>
        <w:rPr>
          <w:rFonts w:cstheme="minorHAnsi"/>
          <w:b/>
          <w:bCs/>
          <w:sz w:val="28"/>
          <w:szCs w:val="28"/>
          <w:u w:val="single"/>
        </w:rPr>
      </w:pPr>
      <w:r w:rsidRPr="000652B9">
        <w:rPr>
          <w:rFonts w:cstheme="minorHAnsi"/>
          <w:b/>
          <w:bCs/>
          <w:sz w:val="28"/>
          <w:szCs w:val="28"/>
          <w:u w:val="single"/>
        </w:rPr>
        <w:t>Customer Service Plan 2023 - 2025</w:t>
      </w:r>
    </w:p>
    <w:p w14:paraId="22590D09" w14:textId="77777777" w:rsidR="00D7161E" w:rsidRPr="00535284" w:rsidRDefault="00D7161E" w:rsidP="00D7161E">
      <w:pPr>
        <w:ind w:left="720"/>
        <w:rPr>
          <w:rFonts w:cstheme="minorHAnsi"/>
          <w:b/>
          <w:bCs/>
        </w:rPr>
      </w:pPr>
    </w:p>
    <w:p w14:paraId="4D55E6DD" w14:textId="77777777" w:rsidR="00D7161E" w:rsidRPr="00535284" w:rsidRDefault="00D7161E" w:rsidP="00D7161E">
      <w:pPr>
        <w:ind w:left="720"/>
        <w:rPr>
          <w:rFonts w:cstheme="minorHAnsi"/>
          <w:b/>
          <w:bCs/>
        </w:rPr>
      </w:pPr>
      <w:r w:rsidRPr="00535284">
        <w:rPr>
          <w:rFonts w:cstheme="minorHAnsi"/>
          <w:noProof/>
          <w:color w:val="000000"/>
          <w:lang w:eastAsia="en-IE"/>
        </w:rPr>
        <mc:AlternateContent>
          <mc:Choice Requires="wps">
            <w:drawing>
              <wp:anchor distT="0" distB="0" distL="114300" distR="114300" simplePos="0" relativeHeight="251684864" behindDoc="1" locked="0" layoutInCell="1" allowOverlap="1" wp14:anchorId="77412237" wp14:editId="48B02274">
                <wp:simplePos x="0" y="0"/>
                <wp:positionH relativeFrom="margin">
                  <wp:align>center</wp:align>
                </wp:positionH>
                <wp:positionV relativeFrom="paragraph">
                  <wp:posOffset>53975</wp:posOffset>
                </wp:positionV>
                <wp:extent cx="5247005" cy="5543550"/>
                <wp:effectExtent l="0" t="0" r="1079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005" cy="5543550"/>
                        </a:xfrm>
                        <a:prstGeom prst="roundRect">
                          <a:avLst>
                            <a:gd name="adj" fmla="val 8135"/>
                          </a:avLst>
                        </a:prstGeom>
                        <a:solidFill>
                          <a:schemeClr val="accent1">
                            <a:lumMod val="60000"/>
                            <a:lumOff val="40000"/>
                          </a:schemeClr>
                        </a:solidFill>
                        <a:ln w="9525">
                          <a:solidFill>
                            <a:srgbClr val="000000"/>
                          </a:solidFill>
                          <a:round/>
                          <a:headEnd/>
                          <a:tailEnd/>
                        </a:ln>
                      </wps:spPr>
                      <wps:txbx>
                        <w:txbxContent>
                          <w:p w14:paraId="2861DA3E" w14:textId="765562C2" w:rsidR="00D7161E" w:rsidRPr="001B72CC" w:rsidRDefault="00D7161E" w:rsidP="00AD1602">
                            <w:pPr>
                              <w:shd w:val="clear" w:color="auto" w:fill="8EAADB" w:themeFill="accent1" w:themeFillTint="99"/>
                              <w:rPr>
                                <w:rFonts w:ascii="Arial" w:hAnsi="Arial" w:cs="Arial"/>
                                <w:b/>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12237" id="AutoShape 6" o:spid="_x0000_s1026" style="position:absolute;left:0;text-align:left;margin-left:0;margin-top:4.25pt;width:413.15pt;height:436.5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3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" fillcolor="#8eaadb [1940]">
                <v:textbox>
                  <w:txbxContent>
                    <w:p w14:paraId="2861DA3E" w14:textId="765562C2" w:rsidR="00D7161E" w:rsidRPr="001B72CC" w:rsidRDefault="00D7161E" w:rsidP="00AD1602">
                      <w:pPr>
                        <w:shd w:val="clear" w:color="auto" w:fill="8EAADB" w:themeFill="accent1" w:themeFillTint="99"/>
                        <w:rPr>
                          <w:rFonts w:ascii="Arial" w:hAnsi="Arial" w:cs="Arial"/>
                          <w:b/>
                          <w:sz w:val="28"/>
                          <w:szCs w:val="28"/>
                          <w:u w:val="single"/>
                        </w:rPr>
                      </w:pPr>
                    </w:p>
                  </w:txbxContent>
                </v:textbox>
                <w10:wrap anchorx="margin"/>
              </v:roundrect>
            </w:pict>
          </mc:Fallback>
        </mc:AlternateContent>
      </w:r>
    </w:p>
    <w:p w14:paraId="738688E5" w14:textId="77777777" w:rsidR="00D7161E" w:rsidRPr="00535284" w:rsidRDefault="00D7161E" w:rsidP="00D7161E">
      <w:pPr>
        <w:ind w:left="720"/>
        <w:rPr>
          <w:rFonts w:cstheme="minorHAnsi"/>
          <w:b/>
          <w:bCs/>
        </w:rPr>
      </w:pPr>
    </w:p>
    <w:p w14:paraId="0B3EA684" w14:textId="77777777" w:rsidR="00D7161E" w:rsidRPr="00535284" w:rsidRDefault="00D7161E" w:rsidP="00D7161E">
      <w:pPr>
        <w:ind w:left="720"/>
        <w:rPr>
          <w:rFonts w:cstheme="minorHAnsi"/>
          <w:b/>
          <w:bCs/>
        </w:rPr>
      </w:pPr>
    </w:p>
    <w:p w14:paraId="7D86CA06" w14:textId="77777777" w:rsidR="00D7161E" w:rsidRPr="00535284" w:rsidRDefault="00D7161E" w:rsidP="00D7161E">
      <w:pPr>
        <w:ind w:left="720"/>
        <w:rPr>
          <w:rFonts w:cstheme="minorHAnsi"/>
        </w:rPr>
      </w:pPr>
      <w:r w:rsidRPr="00535284">
        <w:rPr>
          <w:rFonts w:cstheme="minorHAnsi"/>
          <w:b/>
          <w:bCs/>
        </w:rPr>
        <w:tab/>
      </w:r>
      <w:r w:rsidRPr="00535284">
        <w:rPr>
          <w:rFonts w:cstheme="minorHAnsi"/>
          <w:b/>
          <w:bCs/>
        </w:rPr>
        <w:tab/>
      </w:r>
    </w:p>
    <w:tbl>
      <w:tblPr>
        <w:tblStyle w:val="TableGrid"/>
        <w:tblW w:w="0" w:type="auto"/>
        <w:tblLook w:val="04A0" w:firstRow="1" w:lastRow="0" w:firstColumn="1" w:lastColumn="0" w:noHBand="0" w:noVBand="1"/>
      </w:tblPr>
      <w:tblGrid>
        <w:gridCol w:w="6941"/>
        <w:gridCol w:w="901"/>
      </w:tblGrid>
      <w:tr w:rsidR="00D7161E" w:rsidRPr="00535284" w14:paraId="5F3F5C1C" w14:textId="77777777" w:rsidTr="00B94159">
        <w:trPr>
          <w:trHeight w:val="613"/>
        </w:trPr>
        <w:tc>
          <w:tcPr>
            <w:tcW w:w="6941" w:type="dxa"/>
            <w:tcBorders>
              <w:top w:val="nil"/>
              <w:left w:val="nil"/>
              <w:bottom w:val="nil"/>
              <w:right w:val="nil"/>
            </w:tcBorders>
          </w:tcPr>
          <w:p w14:paraId="37015199" w14:textId="77777777" w:rsidR="00D7161E" w:rsidRPr="000652B9" w:rsidRDefault="00D7161E" w:rsidP="002E0997">
            <w:pPr>
              <w:jc w:val="center"/>
              <w:rPr>
                <w:rFonts w:cstheme="minorHAnsi"/>
                <w:b/>
                <w:bCs/>
                <w:color w:val="auto"/>
                <w:sz w:val="40"/>
                <w:szCs w:val="40"/>
                <w:vertAlign w:val="superscript"/>
              </w:rPr>
            </w:pPr>
            <w:r w:rsidRPr="000652B9">
              <w:rPr>
                <w:rFonts w:cstheme="minorHAnsi"/>
                <w:b/>
                <w:bCs/>
                <w:color w:val="auto"/>
                <w:sz w:val="40"/>
                <w:szCs w:val="40"/>
                <w:vertAlign w:val="superscript"/>
              </w:rPr>
              <w:t>Contents</w:t>
            </w:r>
          </w:p>
        </w:tc>
        <w:tc>
          <w:tcPr>
            <w:tcW w:w="901" w:type="dxa"/>
            <w:tcBorders>
              <w:top w:val="nil"/>
              <w:left w:val="nil"/>
              <w:bottom w:val="nil"/>
              <w:right w:val="nil"/>
            </w:tcBorders>
          </w:tcPr>
          <w:p w14:paraId="48A43984" w14:textId="77777777" w:rsidR="00D7161E" w:rsidRPr="000652B9" w:rsidRDefault="00D7161E" w:rsidP="00B94159">
            <w:pPr>
              <w:jc w:val="center"/>
              <w:rPr>
                <w:rFonts w:cstheme="minorHAnsi"/>
                <w:b/>
                <w:bCs/>
                <w:color w:val="auto"/>
              </w:rPr>
            </w:pPr>
            <w:r w:rsidRPr="000652B9">
              <w:rPr>
                <w:rFonts w:cstheme="minorHAnsi"/>
                <w:b/>
                <w:bCs/>
                <w:color w:val="auto"/>
              </w:rPr>
              <w:t>Page</w:t>
            </w:r>
          </w:p>
        </w:tc>
      </w:tr>
      <w:tr w:rsidR="00D7161E" w:rsidRPr="00535284" w14:paraId="25B3C3F7" w14:textId="77777777" w:rsidTr="00B94159">
        <w:tc>
          <w:tcPr>
            <w:tcW w:w="6941" w:type="dxa"/>
            <w:tcBorders>
              <w:top w:val="nil"/>
              <w:left w:val="nil"/>
              <w:bottom w:val="nil"/>
              <w:right w:val="nil"/>
            </w:tcBorders>
          </w:tcPr>
          <w:p w14:paraId="1CBD923D" w14:textId="77777777" w:rsidR="00D7161E" w:rsidRPr="000652B9" w:rsidRDefault="00D7161E" w:rsidP="00D7161E">
            <w:pPr>
              <w:pStyle w:val="ListParagraph"/>
              <w:numPr>
                <w:ilvl w:val="0"/>
                <w:numId w:val="22"/>
              </w:numPr>
              <w:jc w:val="both"/>
              <w:rPr>
                <w:rFonts w:asciiTheme="minorHAnsi" w:hAnsiTheme="minorHAnsi" w:cstheme="minorHAnsi"/>
                <w:b/>
                <w:color w:val="auto"/>
              </w:rPr>
            </w:pPr>
            <w:r w:rsidRPr="000652B9">
              <w:rPr>
                <w:rFonts w:asciiTheme="minorHAnsi" w:hAnsiTheme="minorHAnsi" w:cstheme="minorHAnsi"/>
                <w:b/>
                <w:color w:val="auto"/>
              </w:rPr>
              <w:t>Introduction</w:t>
            </w:r>
          </w:p>
        </w:tc>
        <w:tc>
          <w:tcPr>
            <w:tcW w:w="901" w:type="dxa"/>
            <w:tcBorders>
              <w:top w:val="nil"/>
              <w:left w:val="nil"/>
              <w:bottom w:val="nil"/>
              <w:right w:val="nil"/>
            </w:tcBorders>
            <w:vAlign w:val="center"/>
          </w:tcPr>
          <w:p w14:paraId="2F9FEF80" w14:textId="4BB49DE0" w:rsidR="00D7161E" w:rsidRPr="000652B9" w:rsidRDefault="00F94911" w:rsidP="00B94159">
            <w:pPr>
              <w:jc w:val="center"/>
              <w:rPr>
                <w:rFonts w:cstheme="minorHAnsi"/>
                <w:b/>
                <w:color w:val="auto"/>
              </w:rPr>
            </w:pPr>
            <w:r>
              <w:rPr>
                <w:rFonts w:cstheme="minorHAnsi"/>
                <w:b/>
                <w:color w:val="auto"/>
              </w:rPr>
              <w:t>3</w:t>
            </w:r>
          </w:p>
        </w:tc>
      </w:tr>
      <w:tr w:rsidR="00D7161E" w:rsidRPr="00535284" w14:paraId="6DBFBD1C" w14:textId="77777777" w:rsidTr="00B94159">
        <w:tc>
          <w:tcPr>
            <w:tcW w:w="6941" w:type="dxa"/>
            <w:tcBorders>
              <w:top w:val="nil"/>
              <w:left w:val="nil"/>
              <w:bottom w:val="nil"/>
              <w:right w:val="nil"/>
            </w:tcBorders>
          </w:tcPr>
          <w:p w14:paraId="7C7192A0" w14:textId="77777777" w:rsidR="00D7161E" w:rsidRPr="000652B9" w:rsidRDefault="00D7161E" w:rsidP="00B94159">
            <w:pPr>
              <w:ind w:left="731"/>
              <w:jc w:val="both"/>
              <w:rPr>
                <w:rFonts w:cstheme="minorHAnsi"/>
                <w:b/>
                <w:color w:val="auto"/>
              </w:rPr>
            </w:pPr>
          </w:p>
        </w:tc>
        <w:tc>
          <w:tcPr>
            <w:tcW w:w="901" w:type="dxa"/>
            <w:tcBorders>
              <w:top w:val="nil"/>
              <w:left w:val="nil"/>
              <w:bottom w:val="nil"/>
              <w:right w:val="nil"/>
            </w:tcBorders>
            <w:vAlign w:val="center"/>
          </w:tcPr>
          <w:p w14:paraId="2C12F14C" w14:textId="77777777" w:rsidR="00D7161E" w:rsidRPr="000652B9" w:rsidRDefault="00D7161E" w:rsidP="00B94159">
            <w:pPr>
              <w:jc w:val="center"/>
              <w:rPr>
                <w:rFonts w:cstheme="minorHAnsi"/>
                <w:b/>
                <w:color w:val="auto"/>
              </w:rPr>
            </w:pPr>
          </w:p>
        </w:tc>
      </w:tr>
      <w:tr w:rsidR="00D7161E" w:rsidRPr="00535284" w14:paraId="46CF43D4" w14:textId="77777777" w:rsidTr="00B94159">
        <w:tc>
          <w:tcPr>
            <w:tcW w:w="6941" w:type="dxa"/>
            <w:tcBorders>
              <w:top w:val="nil"/>
              <w:left w:val="nil"/>
              <w:bottom w:val="nil"/>
              <w:right w:val="nil"/>
            </w:tcBorders>
          </w:tcPr>
          <w:p w14:paraId="6FC6C677" w14:textId="77777777" w:rsidR="00D7161E" w:rsidRPr="000652B9" w:rsidRDefault="00D7161E" w:rsidP="00D7161E">
            <w:pPr>
              <w:pStyle w:val="ListParagraph"/>
              <w:numPr>
                <w:ilvl w:val="0"/>
                <w:numId w:val="22"/>
              </w:numPr>
              <w:jc w:val="both"/>
              <w:rPr>
                <w:rFonts w:asciiTheme="minorHAnsi" w:hAnsiTheme="minorHAnsi" w:cstheme="minorHAnsi"/>
                <w:b/>
                <w:color w:val="auto"/>
              </w:rPr>
            </w:pPr>
            <w:r w:rsidRPr="000652B9">
              <w:rPr>
                <w:rFonts w:asciiTheme="minorHAnsi" w:hAnsiTheme="minorHAnsi" w:cstheme="minorHAnsi"/>
                <w:b/>
                <w:color w:val="auto"/>
              </w:rPr>
              <w:t>Mission, Functions and Objectives</w:t>
            </w:r>
          </w:p>
        </w:tc>
        <w:tc>
          <w:tcPr>
            <w:tcW w:w="901" w:type="dxa"/>
            <w:tcBorders>
              <w:top w:val="nil"/>
              <w:left w:val="nil"/>
              <w:bottom w:val="nil"/>
              <w:right w:val="nil"/>
            </w:tcBorders>
            <w:vAlign w:val="center"/>
          </w:tcPr>
          <w:p w14:paraId="37B8C7A1" w14:textId="4B892845" w:rsidR="00D7161E" w:rsidRPr="000652B9" w:rsidRDefault="00F94911" w:rsidP="00B94159">
            <w:pPr>
              <w:jc w:val="center"/>
              <w:rPr>
                <w:rFonts w:cstheme="minorHAnsi"/>
                <w:b/>
                <w:color w:val="auto"/>
              </w:rPr>
            </w:pPr>
            <w:r>
              <w:rPr>
                <w:rFonts w:cstheme="minorHAnsi"/>
                <w:b/>
                <w:color w:val="auto"/>
              </w:rPr>
              <w:t>4</w:t>
            </w:r>
          </w:p>
        </w:tc>
      </w:tr>
      <w:tr w:rsidR="00D7161E" w:rsidRPr="00535284" w14:paraId="78A8F22F" w14:textId="77777777" w:rsidTr="00B94159">
        <w:tc>
          <w:tcPr>
            <w:tcW w:w="6941" w:type="dxa"/>
            <w:tcBorders>
              <w:top w:val="nil"/>
              <w:left w:val="nil"/>
              <w:bottom w:val="nil"/>
              <w:right w:val="nil"/>
            </w:tcBorders>
          </w:tcPr>
          <w:p w14:paraId="1869FBC7" w14:textId="77777777" w:rsidR="00D7161E" w:rsidRPr="000652B9" w:rsidRDefault="00D7161E" w:rsidP="00B94159">
            <w:pPr>
              <w:jc w:val="both"/>
              <w:rPr>
                <w:rFonts w:cstheme="minorHAnsi"/>
                <w:b/>
                <w:color w:val="auto"/>
              </w:rPr>
            </w:pPr>
          </w:p>
        </w:tc>
        <w:tc>
          <w:tcPr>
            <w:tcW w:w="901" w:type="dxa"/>
            <w:tcBorders>
              <w:top w:val="nil"/>
              <w:left w:val="nil"/>
              <w:bottom w:val="nil"/>
              <w:right w:val="nil"/>
            </w:tcBorders>
            <w:vAlign w:val="center"/>
          </w:tcPr>
          <w:p w14:paraId="34ECBA04" w14:textId="77777777" w:rsidR="00D7161E" w:rsidRPr="000652B9" w:rsidRDefault="00D7161E" w:rsidP="00B94159">
            <w:pPr>
              <w:jc w:val="center"/>
              <w:rPr>
                <w:rFonts w:cstheme="minorHAnsi"/>
                <w:b/>
                <w:color w:val="auto"/>
              </w:rPr>
            </w:pPr>
          </w:p>
        </w:tc>
      </w:tr>
      <w:tr w:rsidR="00D7161E" w:rsidRPr="00535284" w14:paraId="556CEA3B" w14:textId="77777777" w:rsidTr="00B94159">
        <w:tc>
          <w:tcPr>
            <w:tcW w:w="6941" w:type="dxa"/>
            <w:tcBorders>
              <w:top w:val="nil"/>
              <w:left w:val="nil"/>
              <w:bottom w:val="nil"/>
              <w:right w:val="nil"/>
            </w:tcBorders>
          </w:tcPr>
          <w:p w14:paraId="045FE0E6" w14:textId="77777777" w:rsidR="00D7161E" w:rsidRPr="000652B9" w:rsidRDefault="00D7161E" w:rsidP="00D7161E">
            <w:pPr>
              <w:pStyle w:val="ListParagraph"/>
              <w:numPr>
                <w:ilvl w:val="0"/>
                <w:numId w:val="22"/>
              </w:numPr>
              <w:jc w:val="both"/>
              <w:rPr>
                <w:rFonts w:asciiTheme="minorHAnsi" w:hAnsiTheme="minorHAnsi" w:cstheme="minorHAnsi"/>
                <w:b/>
                <w:color w:val="auto"/>
              </w:rPr>
            </w:pPr>
            <w:r w:rsidRPr="000652B9">
              <w:rPr>
                <w:rFonts w:asciiTheme="minorHAnsi" w:hAnsiTheme="minorHAnsi" w:cstheme="minorHAnsi"/>
                <w:b/>
                <w:color w:val="auto"/>
              </w:rPr>
              <w:t>Our customers</w:t>
            </w:r>
          </w:p>
        </w:tc>
        <w:tc>
          <w:tcPr>
            <w:tcW w:w="901" w:type="dxa"/>
            <w:tcBorders>
              <w:top w:val="nil"/>
              <w:left w:val="nil"/>
              <w:bottom w:val="nil"/>
              <w:right w:val="nil"/>
            </w:tcBorders>
            <w:vAlign w:val="center"/>
          </w:tcPr>
          <w:p w14:paraId="6D4399B7" w14:textId="500DCA42" w:rsidR="00D7161E" w:rsidRPr="000652B9" w:rsidRDefault="00F94911" w:rsidP="00B94159">
            <w:pPr>
              <w:jc w:val="center"/>
              <w:rPr>
                <w:rFonts w:cstheme="minorHAnsi"/>
                <w:b/>
                <w:color w:val="auto"/>
              </w:rPr>
            </w:pPr>
            <w:r>
              <w:rPr>
                <w:rFonts w:cstheme="minorHAnsi"/>
                <w:b/>
                <w:color w:val="auto"/>
              </w:rPr>
              <w:t>4</w:t>
            </w:r>
          </w:p>
        </w:tc>
      </w:tr>
      <w:tr w:rsidR="00D7161E" w:rsidRPr="00535284" w14:paraId="161AC056" w14:textId="77777777" w:rsidTr="00B94159">
        <w:tc>
          <w:tcPr>
            <w:tcW w:w="6941" w:type="dxa"/>
            <w:tcBorders>
              <w:top w:val="nil"/>
              <w:left w:val="nil"/>
              <w:bottom w:val="nil"/>
              <w:right w:val="nil"/>
            </w:tcBorders>
          </w:tcPr>
          <w:p w14:paraId="4E62B0E0" w14:textId="77777777" w:rsidR="00D7161E" w:rsidRPr="000652B9" w:rsidRDefault="00D7161E" w:rsidP="00B94159">
            <w:pPr>
              <w:ind w:left="720"/>
              <w:jc w:val="both"/>
              <w:rPr>
                <w:rFonts w:cstheme="minorHAnsi"/>
                <w:b/>
                <w:color w:val="auto"/>
              </w:rPr>
            </w:pPr>
          </w:p>
        </w:tc>
        <w:tc>
          <w:tcPr>
            <w:tcW w:w="901" w:type="dxa"/>
            <w:tcBorders>
              <w:top w:val="nil"/>
              <w:left w:val="nil"/>
              <w:bottom w:val="nil"/>
              <w:right w:val="nil"/>
            </w:tcBorders>
            <w:vAlign w:val="center"/>
          </w:tcPr>
          <w:p w14:paraId="3B285A3E" w14:textId="77777777" w:rsidR="00D7161E" w:rsidRPr="000652B9" w:rsidRDefault="00D7161E" w:rsidP="00B94159">
            <w:pPr>
              <w:jc w:val="center"/>
              <w:rPr>
                <w:rFonts w:cstheme="minorHAnsi"/>
                <w:b/>
                <w:color w:val="auto"/>
              </w:rPr>
            </w:pPr>
          </w:p>
        </w:tc>
      </w:tr>
      <w:tr w:rsidR="00D7161E" w:rsidRPr="00535284" w14:paraId="7D2EF7CD" w14:textId="77777777" w:rsidTr="00B94159">
        <w:tc>
          <w:tcPr>
            <w:tcW w:w="6941" w:type="dxa"/>
            <w:tcBorders>
              <w:top w:val="nil"/>
              <w:left w:val="nil"/>
              <w:bottom w:val="nil"/>
              <w:right w:val="nil"/>
            </w:tcBorders>
          </w:tcPr>
          <w:p w14:paraId="1B51657B" w14:textId="77777777" w:rsidR="00D7161E" w:rsidRPr="000652B9" w:rsidRDefault="00D7161E" w:rsidP="00D7161E">
            <w:pPr>
              <w:pStyle w:val="ListParagraph"/>
              <w:numPr>
                <w:ilvl w:val="0"/>
                <w:numId w:val="22"/>
              </w:numPr>
              <w:jc w:val="both"/>
              <w:rPr>
                <w:rFonts w:asciiTheme="minorHAnsi" w:hAnsiTheme="minorHAnsi" w:cstheme="minorHAnsi"/>
                <w:b/>
                <w:color w:val="auto"/>
              </w:rPr>
            </w:pPr>
            <w:r w:rsidRPr="000652B9">
              <w:rPr>
                <w:rFonts w:asciiTheme="minorHAnsi" w:hAnsiTheme="minorHAnsi" w:cstheme="minorHAnsi"/>
                <w:b/>
                <w:color w:val="auto"/>
              </w:rPr>
              <w:t>Our service level commitments</w:t>
            </w:r>
          </w:p>
        </w:tc>
        <w:tc>
          <w:tcPr>
            <w:tcW w:w="901" w:type="dxa"/>
            <w:tcBorders>
              <w:top w:val="nil"/>
              <w:left w:val="nil"/>
              <w:bottom w:val="nil"/>
              <w:right w:val="nil"/>
            </w:tcBorders>
            <w:vAlign w:val="center"/>
          </w:tcPr>
          <w:p w14:paraId="1CAEE90A" w14:textId="13669019" w:rsidR="00D7161E" w:rsidRPr="000652B9" w:rsidRDefault="00F94911" w:rsidP="00B94159">
            <w:pPr>
              <w:jc w:val="center"/>
              <w:rPr>
                <w:rFonts w:cstheme="minorHAnsi"/>
                <w:b/>
                <w:color w:val="auto"/>
              </w:rPr>
            </w:pPr>
            <w:r>
              <w:rPr>
                <w:rFonts w:cstheme="minorHAnsi"/>
                <w:b/>
                <w:color w:val="auto"/>
              </w:rPr>
              <w:t>5</w:t>
            </w:r>
          </w:p>
        </w:tc>
      </w:tr>
      <w:tr w:rsidR="00D7161E" w:rsidRPr="00535284" w14:paraId="431CB9CA" w14:textId="77777777" w:rsidTr="00B94159">
        <w:tc>
          <w:tcPr>
            <w:tcW w:w="6941" w:type="dxa"/>
            <w:tcBorders>
              <w:top w:val="nil"/>
              <w:left w:val="nil"/>
              <w:bottom w:val="nil"/>
              <w:right w:val="nil"/>
            </w:tcBorders>
          </w:tcPr>
          <w:p w14:paraId="0DE56524" w14:textId="77777777" w:rsidR="00D7161E" w:rsidRPr="000652B9" w:rsidRDefault="00D7161E" w:rsidP="00B94159">
            <w:pPr>
              <w:ind w:left="720"/>
              <w:jc w:val="both"/>
              <w:rPr>
                <w:rFonts w:cstheme="minorHAnsi"/>
                <w:b/>
                <w:color w:val="auto"/>
              </w:rPr>
            </w:pPr>
          </w:p>
        </w:tc>
        <w:tc>
          <w:tcPr>
            <w:tcW w:w="901" w:type="dxa"/>
            <w:tcBorders>
              <w:top w:val="nil"/>
              <w:left w:val="nil"/>
              <w:bottom w:val="nil"/>
              <w:right w:val="nil"/>
            </w:tcBorders>
            <w:vAlign w:val="center"/>
          </w:tcPr>
          <w:p w14:paraId="3465DEAF" w14:textId="77777777" w:rsidR="00D7161E" w:rsidRPr="000652B9" w:rsidRDefault="00D7161E" w:rsidP="00B94159">
            <w:pPr>
              <w:jc w:val="center"/>
              <w:rPr>
                <w:rFonts w:cstheme="minorHAnsi"/>
                <w:b/>
                <w:color w:val="auto"/>
              </w:rPr>
            </w:pPr>
          </w:p>
        </w:tc>
      </w:tr>
      <w:tr w:rsidR="00D7161E" w:rsidRPr="00535284" w14:paraId="71733BAE" w14:textId="77777777" w:rsidTr="00B94159">
        <w:tc>
          <w:tcPr>
            <w:tcW w:w="6941" w:type="dxa"/>
            <w:tcBorders>
              <w:top w:val="nil"/>
              <w:left w:val="nil"/>
              <w:bottom w:val="nil"/>
              <w:right w:val="nil"/>
            </w:tcBorders>
          </w:tcPr>
          <w:p w14:paraId="40104889" w14:textId="77777777" w:rsidR="00D7161E" w:rsidRPr="000652B9" w:rsidRDefault="00D7161E" w:rsidP="00D7161E">
            <w:pPr>
              <w:pStyle w:val="ListParagraph"/>
              <w:numPr>
                <w:ilvl w:val="0"/>
                <w:numId w:val="22"/>
              </w:numPr>
              <w:rPr>
                <w:rFonts w:asciiTheme="minorHAnsi" w:hAnsiTheme="minorHAnsi" w:cstheme="minorHAnsi"/>
                <w:b/>
                <w:color w:val="auto"/>
              </w:rPr>
            </w:pPr>
            <w:r w:rsidRPr="000652B9">
              <w:rPr>
                <w:rFonts w:asciiTheme="minorHAnsi" w:hAnsiTheme="minorHAnsi" w:cstheme="minorHAnsi"/>
                <w:b/>
                <w:color w:val="auto"/>
              </w:rPr>
              <w:t>Customer Service Performance Targets</w:t>
            </w:r>
          </w:p>
        </w:tc>
        <w:tc>
          <w:tcPr>
            <w:tcW w:w="901" w:type="dxa"/>
            <w:tcBorders>
              <w:top w:val="nil"/>
              <w:left w:val="nil"/>
              <w:bottom w:val="nil"/>
              <w:right w:val="nil"/>
            </w:tcBorders>
            <w:vAlign w:val="center"/>
          </w:tcPr>
          <w:p w14:paraId="4BBB748E" w14:textId="2952C189" w:rsidR="00D7161E" w:rsidRPr="000652B9" w:rsidRDefault="00F94911" w:rsidP="00B94159">
            <w:pPr>
              <w:jc w:val="center"/>
              <w:rPr>
                <w:rFonts w:cstheme="minorHAnsi"/>
                <w:b/>
                <w:color w:val="auto"/>
              </w:rPr>
            </w:pPr>
            <w:r>
              <w:rPr>
                <w:rFonts w:cstheme="minorHAnsi"/>
                <w:b/>
                <w:color w:val="auto"/>
              </w:rPr>
              <w:t>10</w:t>
            </w:r>
          </w:p>
        </w:tc>
      </w:tr>
      <w:tr w:rsidR="00D7161E" w:rsidRPr="00535284" w14:paraId="43C10472" w14:textId="77777777" w:rsidTr="00B94159">
        <w:tc>
          <w:tcPr>
            <w:tcW w:w="6941" w:type="dxa"/>
            <w:tcBorders>
              <w:top w:val="nil"/>
              <w:left w:val="nil"/>
              <w:bottom w:val="nil"/>
              <w:right w:val="nil"/>
            </w:tcBorders>
          </w:tcPr>
          <w:p w14:paraId="6CC58914" w14:textId="77777777" w:rsidR="00D7161E" w:rsidRPr="00535284" w:rsidRDefault="00D7161E" w:rsidP="00B94159">
            <w:pPr>
              <w:ind w:left="720"/>
              <w:rPr>
                <w:rFonts w:cstheme="minorHAnsi"/>
                <w:b/>
              </w:rPr>
            </w:pPr>
          </w:p>
        </w:tc>
        <w:tc>
          <w:tcPr>
            <w:tcW w:w="901" w:type="dxa"/>
            <w:tcBorders>
              <w:top w:val="nil"/>
              <w:left w:val="nil"/>
              <w:bottom w:val="nil"/>
              <w:right w:val="nil"/>
            </w:tcBorders>
            <w:vAlign w:val="center"/>
          </w:tcPr>
          <w:p w14:paraId="7128C2AB" w14:textId="77777777" w:rsidR="00D7161E" w:rsidRPr="00535284" w:rsidRDefault="00D7161E" w:rsidP="00B94159">
            <w:pPr>
              <w:jc w:val="center"/>
              <w:rPr>
                <w:rFonts w:cstheme="minorHAnsi"/>
                <w:b/>
              </w:rPr>
            </w:pPr>
          </w:p>
        </w:tc>
      </w:tr>
      <w:tr w:rsidR="00D7161E" w:rsidRPr="00535284" w14:paraId="472785E7" w14:textId="77777777" w:rsidTr="00B94159">
        <w:tc>
          <w:tcPr>
            <w:tcW w:w="6941" w:type="dxa"/>
            <w:tcBorders>
              <w:top w:val="nil"/>
              <w:left w:val="nil"/>
              <w:bottom w:val="nil"/>
              <w:right w:val="nil"/>
            </w:tcBorders>
          </w:tcPr>
          <w:p w14:paraId="5ED459A9" w14:textId="77777777" w:rsidR="00D7161E" w:rsidRPr="00535284" w:rsidRDefault="00D7161E" w:rsidP="00B94159">
            <w:pPr>
              <w:ind w:left="720"/>
              <w:rPr>
                <w:rFonts w:cstheme="minorHAnsi"/>
                <w:b/>
              </w:rPr>
            </w:pPr>
          </w:p>
        </w:tc>
        <w:tc>
          <w:tcPr>
            <w:tcW w:w="901" w:type="dxa"/>
            <w:tcBorders>
              <w:top w:val="nil"/>
              <w:left w:val="nil"/>
              <w:bottom w:val="nil"/>
              <w:right w:val="nil"/>
            </w:tcBorders>
            <w:vAlign w:val="center"/>
          </w:tcPr>
          <w:p w14:paraId="138096D8" w14:textId="77777777" w:rsidR="00D7161E" w:rsidRPr="00535284" w:rsidRDefault="00D7161E" w:rsidP="00B94159">
            <w:pPr>
              <w:jc w:val="center"/>
              <w:rPr>
                <w:rFonts w:cstheme="minorHAnsi"/>
                <w:b/>
              </w:rPr>
            </w:pPr>
          </w:p>
        </w:tc>
      </w:tr>
      <w:tr w:rsidR="00D7161E" w:rsidRPr="00535284" w14:paraId="64EC2027" w14:textId="77777777" w:rsidTr="00B94159">
        <w:tc>
          <w:tcPr>
            <w:tcW w:w="6941" w:type="dxa"/>
            <w:tcBorders>
              <w:top w:val="nil"/>
              <w:left w:val="nil"/>
              <w:bottom w:val="nil"/>
              <w:right w:val="nil"/>
            </w:tcBorders>
          </w:tcPr>
          <w:p w14:paraId="5248D9EA" w14:textId="77777777" w:rsidR="00D7161E" w:rsidRPr="000652B9" w:rsidRDefault="00D7161E" w:rsidP="00B94159">
            <w:pPr>
              <w:rPr>
                <w:rFonts w:cstheme="minorHAnsi"/>
                <w:b/>
                <w:color w:val="auto"/>
              </w:rPr>
            </w:pPr>
          </w:p>
        </w:tc>
        <w:tc>
          <w:tcPr>
            <w:tcW w:w="901" w:type="dxa"/>
            <w:tcBorders>
              <w:top w:val="nil"/>
              <w:left w:val="nil"/>
              <w:bottom w:val="nil"/>
              <w:right w:val="nil"/>
            </w:tcBorders>
            <w:vAlign w:val="center"/>
          </w:tcPr>
          <w:p w14:paraId="4FDCCE88" w14:textId="77777777" w:rsidR="00D7161E" w:rsidRPr="000652B9" w:rsidRDefault="00D7161E" w:rsidP="00B94159">
            <w:pPr>
              <w:jc w:val="center"/>
              <w:rPr>
                <w:rFonts w:cstheme="minorHAnsi"/>
                <w:b/>
                <w:color w:val="auto"/>
              </w:rPr>
            </w:pPr>
          </w:p>
        </w:tc>
      </w:tr>
      <w:tr w:rsidR="00D7161E" w:rsidRPr="00535284" w14:paraId="7782222E" w14:textId="77777777" w:rsidTr="00B94159">
        <w:tc>
          <w:tcPr>
            <w:tcW w:w="6941" w:type="dxa"/>
            <w:tcBorders>
              <w:top w:val="nil"/>
              <w:left w:val="nil"/>
              <w:bottom w:val="nil"/>
              <w:right w:val="nil"/>
            </w:tcBorders>
          </w:tcPr>
          <w:p w14:paraId="519A75D2" w14:textId="77777777" w:rsidR="00D7161E" w:rsidRPr="000652B9" w:rsidRDefault="00D7161E" w:rsidP="00B94159">
            <w:pPr>
              <w:ind w:left="731"/>
              <w:rPr>
                <w:rFonts w:cstheme="minorHAnsi"/>
                <w:b/>
                <w:snapToGrid w:val="0"/>
                <w:color w:val="auto"/>
              </w:rPr>
            </w:pPr>
          </w:p>
        </w:tc>
        <w:tc>
          <w:tcPr>
            <w:tcW w:w="901" w:type="dxa"/>
            <w:tcBorders>
              <w:top w:val="nil"/>
              <w:left w:val="nil"/>
              <w:bottom w:val="nil"/>
              <w:right w:val="nil"/>
            </w:tcBorders>
            <w:vAlign w:val="center"/>
          </w:tcPr>
          <w:p w14:paraId="2DA6EA95" w14:textId="77777777" w:rsidR="00D7161E" w:rsidRPr="000652B9" w:rsidRDefault="00D7161E" w:rsidP="00B94159">
            <w:pPr>
              <w:jc w:val="center"/>
              <w:rPr>
                <w:rFonts w:cstheme="minorHAnsi"/>
                <w:b/>
                <w:color w:val="auto"/>
              </w:rPr>
            </w:pPr>
          </w:p>
        </w:tc>
      </w:tr>
      <w:tr w:rsidR="00D7161E" w:rsidRPr="00535284" w14:paraId="2BC605E1" w14:textId="77777777" w:rsidTr="00B94159">
        <w:tc>
          <w:tcPr>
            <w:tcW w:w="6941" w:type="dxa"/>
            <w:tcBorders>
              <w:top w:val="nil"/>
              <w:left w:val="nil"/>
              <w:bottom w:val="nil"/>
              <w:right w:val="nil"/>
            </w:tcBorders>
          </w:tcPr>
          <w:p w14:paraId="5666268F" w14:textId="016AC804" w:rsidR="00D7161E" w:rsidRPr="000652B9" w:rsidRDefault="00D7161E" w:rsidP="00B94159">
            <w:pPr>
              <w:ind w:left="731"/>
              <w:rPr>
                <w:rFonts w:cstheme="minorHAnsi"/>
                <w:b/>
                <w:snapToGrid w:val="0"/>
                <w:color w:val="auto"/>
              </w:rPr>
            </w:pPr>
            <w:r w:rsidRPr="000652B9">
              <w:rPr>
                <w:rFonts w:cstheme="minorHAnsi"/>
                <w:b/>
                <w:snapToGrid w:val="0"/>
                <w:color w:val="auto"/>
              </w:rPr>
              <w:t xml:space="preserve">Annex </w:t>
            </w:r>
            <w:r w:rsidR="00831979">
              <w:rPr>
                <w:rFonts w:cstheme="minorHAnsi"/>
                <w:b/>
                <w:snapToGrid w:val="0"/>
                <w:color w:val="auto"/>
              </w:rPr>
              <w:t>I</w:t>
            </w:r>
          </w:p>
        </w:tc>
        <w:tc>
          <w:tcPr>
            <w:tcW w:w="901" w:type="dxa"/>
            <w:tcBorders>
              <w:top w:val="nil"/>
              <w:left w:val="nil"/>
              <w:bottom w:val="nil"/>
              <w:right w:val="nil"/>
            </w:tcBorders>
            <w:vAlign w:val="center"/>
          </w:tcPr>
          <w:p w14:paraId="27E232DD" w14:textId="77777777" w:rsidR="00D7161E" w:rsidRPr="000652B9" w:rsidRDefault="00D7161E" w:rsidP="00B94159">
            <w:pPr>
              <w:jc w:val="center"/>
              <w:rPr>
                <w:rFonts w:cstheme="minorHAnsi"/>
                <w:b/>
                <w:color w:val="auto"/>
              </w:rPr>
            </w:pPr>
          </w:p>
        </w:tc>
      </w:tr>
      <w:tr w:rsidR="00D7161E" w:rsidRPr="00535284" w14:paraId="25F3E0B7" w14:textId="77777777" w:rsidTr="00B94159">
        <w:tc>
          <w:tcPr>
            <w:tcW w:w="6941" w:type="dxa"/>
            <w:tcBorders>
              <w:top w:val="nil"/>
              <w:left w:val="nil"/>
              <w:bottom w:val="nil"/>
              <w:right w:val="nil"/>
            </w:tcBorders>
          </w:tcPr>
          <w:p w14:paraId="66DC480D" w14:textId="42B290B6" w:rsidR="00D7161E" w:rsidRPr="000652B9" w:rsidRDefault="00D7161E" w:rsidP="00B94159">
            <w:pPr>
              <w:pStyle w:val="Heading2"/>
              <w:spacing w:before="0"/>
              <w:ind w:left="740"/>
              <w:rPr>
                <w:rFonts w:asciiTheme="minorHAnsi" w:hAnsiTheme="minorHAnsi" w:cstheme="minorHAnsi"/>
                <w:b/>
                <w:color w:val="auto"/>
                <w:sz w:val="20"/>
                <w:szCs w:val="20"/>
                <w:lang w:val="en"/>
              </w:rPr>
            </w:pPr>
            <w:r w:rsidRPr="000652B9">
              <w:rPr>
                <w:rFonts w:asciiTheme="minorHAnsi" w:hAnsiTheme="minorHAnsi" w:cstheme="minorHAnsi"/>
                <w:color w:val="auto"/>
                <w:sz w:val="20"/>
                <w:szCs w:val="20"/>
                <w:lang w:val="en"/>
              </w:rPr>
              <w:t xml:space="preserve">Principles Of Quality Customer Service </w:t>
            </w:r>
            <w:r w:rsidR="001F7FA2" w:rsidRPr="000652B9">
              <w:rPr>
                <w:rFonts w:asciiTheme="minorHAnsi" w:hAnsiTheme="minorHAnsi" w:cstheme="minorHAnsi"/>
                <w:color w:val="auto"/>
                <w:sz w:val="20"/>
                <w:szCs w:val="20"/>
                <w:lang w:val="en"/>
              </w:rPr>
              <w:t>for</w:t>
            </w:r>
            <w:r w:rsidRPr="000652B9">
              <w:rPr>
                <w:rFonts w:asciiTheme="minorHAnsi" w:hAnsiTheme="minorHAnsi" w:cstheme="minorHAnsi"/>
                <w:color w:val="auto"/>
                <w:sz w:val="20"/>
                <w:szCs w:val="20"/>
                <w:lang w:val="en"/>
              </w:rPr>
              <w:t xml:space="preserve"> Customers </w:t>
            </w:r>
            <w:r w:rsidR="001F7FA2" w:rsidRPr="000652B9">
              <w:rPr>
                <w:rFonts w:asciiTheme="minorHAnsi" w:hAnsiTheme="minorHAnsi" w:cstheme="minorHAnsi"/>
                <w:color w:val="auto"/>
                <w:sz w:val="20"/>
                <w:szCs w:val="20"/>
                <w:lang w:val="en"/>
              </w:rPr>
              <w:t>and</w:t>
            </w:r>
            <w:r w:rsidRPr="000652B9">
              <w:rPr>
                <w:rFonts w:asciiTheme="minorHAnsi" w:hAnsiTheme="minorHAnsi" w:cstheme="minorHAnsi"/>
                <w:color w:val="auto"/>
                <w:sz w:val="20"/>
                <w:szCs w:val="20"/>
                <w:lang w:val="en"/>
              </w:rPr>
              <w:t xml:space="preserve"> Clients </w:t>
            </w:r>
            <w:r w:rsidR="001F7FA2" w:rsidRPr="000652B9">
              <w:rPr>
                <w:rFonts w:asciiTheme="minorHAnsi" w:hAnsiTheme="minorHAnsi" w:cstheme="minorHAnsi"/>
                <w:color w:val="auto"/>
                <w:sz w:val="20"/>
                <w:szCs w:val="20"/>
                <w:lang w:val="en"/>
              </w:rPr>
              <w:t>of</w:t>
            </w:r>
            <w:r w:rsidRPr="000652B9">
              <w:rPr>
                <w:rFonts w:asciiTheme="minorHAnsi" w:hAnsiTheme="minorHAnsi" w:cstheme="minorHAnsi"/>
                <w:color w:val="auto"/>
                <w:sz w:val="20"/>
                <w:szCs w:val="20"/>
                <w:lang w:val="en"/>
              </w:rPr>
              <w:t xml:space="preserve"> The Public Service </w:t>
            </w:r>
          </w:p>
          <w:p w14:paraId="2BC50738" w14:textId="77777777" w:rsidR="00D7161E" w:rsidRPr="000652B9" w:rsidRDefault="00D7161E" w:rsidP="00B94159">
            <w:pPr>
              <w:ind w:left="731"/>
              <w:contextualSpacing/>
              <w:rPr>
                <w:rFonts w:cstheme="minorHAnsi"/>
                <w:b/>
                <w:color w:val="auto"/>
                <w:sz w:val="20"/>
                <w:szCs w:val="20"/>
              </w:rPr>
            </w:pPr>
          </w:p>
        </w:tc>
        <w:tc>
          <w:tcPr>
            <w:tcW w:w="901" w:type="dxa"/>
            <w:tcBorders>
              <w:top w:val="nil"/>
              <w:left w:val="nil"/>
              <w:bottom w:val="nil"/>
              <w:right w:val="nil"/>
            </w:tcBorders>
            <w:vAlign w:val="center"/>
          </w:tcPr>
          <w:p w14:paraId="40B2C9C8" w14:textId="6F6C8E87" w:rsidR="00D7161E" w:rsidRPr="000652B9" w:rsidRDefault="00D7161E" w:rsidP="00B94159">
            <w:pPr>
              <w:jc w:val="center"/>
              <w:rPr>
                <w:rFonts w:cstheme="minorHAnsi"/>
                <w:b/>
                <w:color w:val="auto"/>
              </w:rPr>
            </w:pPr>
            <w:r w:rsidRPr="000652B9">
              <w:rPr>
                <w:rFonts w:cstheme="minorHAnsi"/>
                <w:b/>
                <w:color w:val="auto"/>
              </w:rPr>
              <w:t>1</w:t>
            </w:r>
            <w:r w:rsidR="00F94911">
              <w:rPr>
                <w:rFonts w:cstheme="minorHAnsi"/>
                <w:b/>
                <w:color w:val="auto"/>
              </w:rPr>
              <w:t>2</w:t>
            </w:r>
          </w:p>
        </w:tc>
      </w:tr>
      <w:tr w:rsidR="00D7161E" w:rsidRPr="00535284" w14:paraId="3BA33205" w14:textId="77777777" w:rsidTr="00B94159">
        <w:tc>
          <w:tcPr>
            <w:tcW w:w="6941" w:type="dxa"/>
            <w:tcBorders>
              <w:top w:val="nil"/>
              <w:left w:val="nil"/>
              <w:bottom w:val="nil"/>
              <w:right w:val="nil"/>
            </w:tcBorders>
          </w:tcPr>
          <w:p w14:paraId="180084E7" w14:textId="70884FFB" w:rsidR="00D7161E" w:rsidRPr="000652B9" w:rsidRDefault="00D7161E" w:rsidP="00B94159">
            <w:pPr>
              <w:ind w:left="740"/>
              <w:rPr>
                <w:rFonts w:cstheme="minorHAnsi"/>
                <w:b/>
                <w:color w:val="auto"/>
              </w:rPr>
            </w:pPr>
            <w:r w:rsidRPr="000652B9">
              <w:rPr>
                <w:rFonts w:cstheme="minorHAnsi"/>
                <w:b/>
                <w:color w:val="auto"/>
              </w:rPr>
              <w:t xml:space="preserve">Annex </w:t>
            </w:r>
            <w:r w:rsidR="00831979">
              <w:rPr>
                <w:rFonts w:cstheme="minorHAnsi"/>
                <w:b/>
                <w:color w:val="auto"/>
              </w:rPr>
              <w:t>II</w:t>
            </w:r>
          </w:p>
        </w:tc>
        <w:tc>
          <w:tcPr>
            <w:tcW w:w="901" w:type="dxa"/>
            <w:tcBorders>
              <w:top w:val="nil"/>
              <w:left w:val="nil"/>
              <w:bottom w:val="nil"/>
              <w:right w:val="nil"/>
            </w:tcBorders>
            <w:vAlign w:val="center"/>
          </w:tcPr>
          <w:p w14:paraId="66F76323" w14:textId="77777777" w:rsidR="00D7161E" w:rsidRPr="000652B9" w:rsidRDefault="00D7161E" w:rsidP="00B94159">
            <w:pPr>
              <w:jc w:val="center"/>
              <w:rPr>
                <w:rFonts w:cstheme="minorHAnsi"/>
                <w:b/>
                <w:color w:val="auto"/>
              </w:rPr>
            </w:pPr>
          </w:p>
        </w:tc>
      </w:tr>
      <w:tr w:rsidR="00D7161E" w:rsidRPr="00535284" w14:paraId="4BAD96B8" w14:textId="77777777" w:rsidTr="00B94159">
        <w:tc>
          <w:tcPr>
            <w:tcW w:w="6941" w:type="dxa"/>
            <w:tcBorders>
              <w:top w:val="nil"/>
              <w:left w:val="nil"/>
              <w:bottom w:val="nil"/>
              <w:right w:val="nil"/>
            </w:tcBorders>
          </w:tcPr>
          <w:p w14:paraId="7EC2D0C4" w14:textId="77777777" w:rsidR="00D7161E" w:rsidRPr="000652B9" w:rsidRDefault="00D7161E" w:rsidP="00B94159">
            <w:pPr>
              <w:ind w:left="731"/>
              <w:rPr>
                <w:rFonts w:cstheme="minorHAnsi"/>
                <w:color w:val="auto"/>
                <w:sz w:val="20"/>
                <w:szCs w:val="20"/>
              </w:rPr>
            </w:pPr>
            <w:r w:rsidRPr="000652B9">
              <w:rPr>
                <w:rFonts w:cstheme="minorHAnsi"/>
                <w:color w:val="auto"/>
                <w:sz w:val="20"/>
                <w:szCs w:val="20"/>
                <w:lang w:eastAsia="en-IE"/>
              </w:rPr>
              <w:t>Feedback/Complaints Form</w:t>
            </w:r>
          </w:p>
        </w:tc>
        <w:tc>
          <w:tcPr>
            <w:tcW w:w="901" w:type="dxa"/>
            <w:tcBorders>
              <w:top w:val="nil"/>
              <w:left w:val="nil"/>
              <w:bottom w:val="nil"/>
              <w:right w:val="nil"/>
            </w:tcBorders>
            <w:vAlign w:val="center"/>
          </w:tcPr>
          <w:p w14:paraId="12CFDF13" w14:textId="77F94FD6" w:rsidR="00D7161E" w:rsidRPr="000652B9" w:rsidRDefault="00D7161E" w:rsidP="00B94159">
            <w:pPr>
              <w:jc w:val="center"/>
              <w:rPr>
                <w:rFonts w:cstheme="minorHAnsi"/>
                <w:b/>
                <w:color w:val="auto"/>
              </w:rPr>
            </w:pPr>
            <w:r w:rsidRPr="000652B9">
              <w:rPr>
                <w:rFonts w:cstheme="minorHAnsi"/>
                <w:b/>
                <w:color w:val="auto"/>
              </w:rPr>
              <w:t>1</w:t>
            </w:r>
            <w:r w:rsidR="00F94911">
              <w:rPr>
                <w:rFonts w:cstheme="minorHAnsi"/>
                <w:b/>
                <w:color w:val="auto"/>
              </w:rPr>
              <w:t>4</w:t>
            </w:r>
          </w:p>
        </w:tc>
      </w:tr>
      <w:tr w:rsidR="00D7161E" w:rsidRPr="00535284" w14:paraId="64BE845D" w14:textId="77777777" w:rsidTr="00B94159">
        <w:tc>
          <w:tcPr>
            <w:tcW w:w="6941" w:type="dxa"/>
            <w:tcBorders>
              <w:top w:val="nil"/>
              <w:left w:val="nil"/>
              <w:bottom w:val="nil"/>
              <w:right w:val="nil"/>
            </w:tcBorders>
          </w:tcPr>
          <w:p w14:paraId="5D7C013C" w14:textId="77777777" w:rsidR="00D7161E" w:rsidRPr="000652B9" w:rsidRDefault="00D7161E" w:rsidP="00B94159">
            <w:pPr>
              <w:ind w:left="731"/>
              <w:rPr>
                <w:rFonts w:cstheme="minorHAnsi"/>
                <w:b/>
                <w:color w:val="auto"/>
                <w:sz w:val="20"/>
                <w:szCs w:val="20"/>
              </w:rPr>
            </w:pPr>
          </w:p>
        </w:tc>
        <w:tc>
          <w:tcPr>
            <w:tcW w:w="901" w:type="dxa"/>
            <w:tcBorders>
              <w:top w:val="nil"/>
              <w:left w:val="nil"/>
              <w:bottom w:val="nil"/>
              <w:right w:val="nil"/>
            </w:tcBorders>
            <w:vAlign w:val="center"/>
          </w:tcPr>
          <w:p w14:paraId="79484651" w14:textId="77777777" w:rsidR="00D7161E" w:rsidRPr="000652B9" w:rsidRDefault="00D7161E" w:rsidP="00B94159">
            <w:pPr>
              <w:jc w:val="center"/>
              <w:rPr>
                <w:rFonts w:cstheme="minorHAnsi"/>
                <w:b/>
                <w:color w:val="auto"/>
              </w:rPr>
            </w:pPr>
          </w:p>
        </w:tc>
      </w:tr>
      <w:tr w:rsidR="00D7161E" w:rsidRPr="00535284" w14:paraId="58283BC9" w14:textId="77777777" w:rsidTr="00B94159">
        <w:tc>
          <w:tcPr>
            <w:tcW w:w="6941" w:type="dxa"/>
            <w:tcBorders>
              <w:top w:val="nil"/>
              <w:left w:val="nil"/>
              <w:bottom w:val="nil"/>
              <w:right w:val="nil"/>
            </w:tcBorders>
          </w:tcPr>
          <w:p w14:paraId="7BE8D633" w14:textId="04142164" w:rsidR="00D7161E" w:rsidRPr="000652B9" w:rsidRDefault="00D7161E" w:rsidP="00B94159">
            <w:pPr>
              <w:autoSpaceDE w:val="0"/>
              <w:autoSpaceDN w:val="0"/>
              <w:adjustRightInd w:val="0"/>
              <w:ind w:left="740"/>
              <w:contextualSpacing/>
              <w:rPr>
                <w:rFonts w:cstheme="minorHAnsi"/>
                <w:b/>
                <w:color w:val="auto"/>
              </w:rPr>
            </w:pPr>
            <w:r w:rsidRPr="000652B9">
              <w:rPr>
                <w:rFonts w:cstheme="minorHAnsi"/>
                <w:b/>
                <w:color w:val="auto"/>
              </w:rPr>
              <w:t xml:space="preserve">Annex </w:t>
            </w:r>
            <w:r w:rsidR="00831979">
              <w:rPr>
                <w:rFonts w:cstheme="minorHAnsi"/>
                <w:b/>
                <w:color w:val="auto"/>
              </w:rPr>
              <w:t>III</w:t>
            </w:r>
          </w:p>
        </w:tc>
        <w:tc>
          <w:tcPr>
            <w:tcW w:w="901" w:type="dxa"/>
            <w:tcBorders>
              <w:top w:val="nil"/>
              <w:left w:val="nil"/>
              <w:bottom w:val="nil"/>
              <w:right w:val="nil"/>
            </w:tcBorders>
            <w:vAlign w:val="center"/>
          </w:tcPr>
          <w:p w14:paraId="2E6E4A61" w14:textId="5B0C0D8F" w:rsidR="00D7161E" w:rsidRPr="000652B9" w:rsidRDefault="00D7161E" w:rsidP="00B94159">
            <w:pPr>
              <w:jc w:val="center"/>
              <w:rPr>
                <w:rFonts w:cstheme="minorHAnsi"/>
                <w:b/>
                <w:color w:val="auto"/>
              </w:rPr>
            </w:pPr>
            <w:r w:rsidRPr="000652B9">
              <w:rPr>
                <w:rFonts w:cstheme="minorHAnsi"/>
                <w:b/>
                <w:color w:val="auto"/>
              </w:rPr>
              <w:t>1</w:t>
            </w:r>
            <w:r w:rsidR="00F94911">
              <w:rPr>
                <w:rFonts w:cstheme="minorHAnsi"/>
                <w:b/>
                <w:color w:val="auto"/>
              </w:rPr>
              <w:t>8</w:t>
            </w:r>
          </w:p>
        </w:tc>
      </w:tr>
      <w:tr w:rsidR="00D7161E" w:rsidRPr="00535284" w14:paraId="4B735BD9" w14:textId="77777777" w:rsidTr="00B94159">
        <w:tc>
          <w:tcPr>
            <w:tcW w:w="6941" w:type="dxa"/>
            <w:tcBorders>
              <w:top w:val="nil"/>
              <w:left w:val="nil"/>
              <w:bottom w:val="nil"/>
              <w:right w:val="nil"/>
            </w:tcBorders>
          </w:tcPr>
          <w:p w14:paraId="1A8A71FA" w14:textId="77777777" w:rsidR="00D7161E" w:rsidRPr="00535284" w:rsidRDefault="00D7161E" w:rsidP="00B94159">
            <w:pPr>
              <w:autoSpaceDE w:val="0"/>
              <w:autoSpaceDN w:val="0"/>
              <w:adjustRightInd w:val="0"/>
              <w:ind w:left="740"/>
              <w:rPr>
                <w:rFonts w:cstheme="minorHAnsi"/>
                <w:color w:val="000000"/>
                <w:sz w:val="20"/>
                <w:szCs w:val="20"/>
                <w:lang w:eastAsia="en-IE"/>
              </w:rPr>
            </w:pPr>
            <w:r w:rsidRPr="000652B9">
              <w:rPr>
                <w:rFonts w:cstheme="minorHAnsi"/>
                <w:color w:val="auto"/>
                <w:sz w:val="20"/>
                <w:szCs w:val="20"/>
              </w:rPr>
              <w:t>IPOI Contact details</w:t>
            </w:r>
          </w:p>
        </w:tc>
        <w:tc>
          <w:tcPr>
            <w:tcW w:w="901" w:type="dxa"/>
            <w:tcBorders>
              <w:top w:val="nil"/>
              <w:left w:val="nil"/>
              <w:bottom w:val="nil"/>
              <w:right w:val="nil"/>
            </w:tcBorders>
            <w:vAlign w:val="center"/>
          </w:tcPr>
          <w:p w14:paraId="4C434322" w14:textId="77777777" w:rsidR="00D7161E" w:rsidRPr="00535284" w:rsidRDefault="00D7161E" w:rsidP="00B94159">
            <w:pPr>
              <w:jc w:val="center"/>
              <w:rPr>
                <w:rFonts w:cstheme="minorHAnsi"/>
                <w:b/>
              </w:rPr>
            </w:pPr>
          </w:p>
        </w:tc>
      </w:tr>
      <w:tr w:rsidR="00D7161E" w:rsidRPr="00535284" w14:paraId="3538F40C" w14:textId="77777777" w:rsidTr="00B94159">
        <w:tc>
          <w:tcPr>
            <w:tcW w:w="6941" w:type="dxa"/>
            <w:tcBorders>
              <w:top w:val="nil"/>
              <w:left w:val="nil"/>
              <w:bottom w:val="nil"/>
              <w:right w:val="nil"/>
            </w:tcBorders>
          </w:tcPr>
          <w:p w14:paraId="23976E46" w14:textId="77777777" w:rsidR="00D7161E" w:rsidRPr="00535284" w:rsidRDefault="00D7161E" w:rsidP="00B94159">
            <w:pPr>
              <w:autoSpaceDE w:val="0"/>
              <w:autoSpaceDN w:val="0"/>
              <w:adjustRightInd w:val="0"/>
              <w:ind w:left="1440"/>
              <w:rPr>
                <w:rFonts w:cstheme="minorHAnsi"/>
                <w:b/>
                <w:sz w:val="20"/>
                <w:szCs w:val="20"/>
              </w:rPr>
            </w:pPr>
          </w:p>
        </w:tc>
        <w:tc>
          <w:tcPr>
            <w:tcW w:w="901" w:type="dxa"/>
            <w:tcBorders>
              <w:top w:val="nil"/>
              <w:left w:val="nil"/>
              <w:bottom w:val="nil"/>
              <w:right w:val="nil"/>
            </w:tcBorders>
            <w:vAlign w:val="center"/>
          </w:tcPr>
          <w:p w14:paraId="036E3020" w14:textId="77777777" w:rsidR="00D7161E" w:rsidRPr="00535284" w:rsidRDefault="00D7161E" w:rsidP="00B94159">
            <w:pPr>
              <w:jc w:val="center"/>
              <w:rPr>
                <w:rFonts w:cstheme="minorHAnsi"/>
                <w:b/>
              </w:rPr>
            </w:pPr>
          </w:p>
        </w:tc>
      </w:tr>
      <w:tr w:rsidR="00D7161E" w:rsidRPr="00535284" w14:paraId="7F30E47D" w14:textId="77777777" w:rsidTr="00B94159">
        <w:tc>
          <w:tcPr>
            <w:tcW w:w="6941" w:type="dxa"/>
            <w:tcBorders>
              <w:top w:val="nil"/>
              <w:left w:val="nil"/>
              <w:bottom w:val="nil"/>
              <w:right w:val="nil"/>
            </w:tcBorders>
          </w:tcPr>
          <w:p w14:paraId="64F74194" w14:textId="77777777" w:rsidR="00D7161E" w:rsidRPr="00535284" w:rsidRDefault="00D7161E" w:rsidP="00B94159">
            <w:pPr>
              <w:autoSpaceDE w:val="0"/>
              <w:autoSpaceDN w:val="0"/>
              <w:adjustRightInd w:val="0"/>
              <w:ind w:left="1440"/>
              <w:rPr>
                <w:rFonts w:cstheme="minorHAnsi"/>
                <w:b/>
                <w:color w:val="000000"/>
                <w:lang w:eastAsia="en-IE"/>
              </w:rPr>
            </w:pPr>
          </w:p>
        </w:tc>
        <w:tc>
          <w:tcPr>
            <w:tcW w:w="901" w:type="dxa"/>
            <w:tcBorders>
              <w:top w:val="nil"/>
              <w:left w:val="nil"/>
              <w:bottom w:val="nil"/>
              <w:right w:val="nil"/>
            </w:tcBorders>
            <w:vAlign w:val="center"/>
          </w:tcPr>
          <w:p w14:paraId="7C9BC711" w14:textId="77777777" w:rsidR="00D7161E" w:rsidRPr="00535284" w:rsidRDefault="00D7161E" w:rsidP="00B94159">
            <w:pPr>
              <w:jc w:val="center"/>
              <w:rPr>
                <w:rFonts w:cstheme="minorHAnsi"/>
                <w:b/>
              </w:rPr>
            </w:pPr>
          </w:p>
        </w:tc>
      </w:tr>
    </w:tbl>
    <w:p w14:paraId="11BA7F6E" w14:textId="77777777" w:rsidR="00D7161E" w:rsidRPr="00535284" w:rsidRDefault="00D7161E" w:rsidP="00D7161E">
      <w:pPr>
        <w:rPr>
          <w:rFonts w:cstheme="minorHAnsi"/>
        </w:rPr>
      </w:pPr>
    </w:p>
    <w:p w14:paraId="3AB767B8" w14:textId="77777777" w:rsidR="00D7161E" w:rsidRPr="00535284" w:rsidRDefault="00D7161E" w:rsidP="00D7161E">
      <w:pPr>
        <w:jc w:val="center"/>
        <w:rPr>
          <w:rFonts w:cstheme="minorHAnsi"/>
          <w:b/>
          <w:bCs/>
          <w:sz w:val="36"/>
        </w:rPr>
      </w:pPr>
    </w:p>
    <w:p w14:paraId="2912BFA2" w14:textId="77777777" w:rsidR="00D7161E" w:rsidRPr="00535284" w:rsidRDefault="00D7161E" w:rsidP="00D7161E">
      <w:pPr>
        <w:ind w:left="720"/>
        <w:rPr>
          <w:rFonts w:cstheme="minorHAnsi"/>
          <w:b/>
          <w:bCs/>
        </w:rPr>
      </w:pPr>
    </w:p>
    <w:p w14:paraId="4F4E6FC2" w14:textId="77777777" w:rsidR="00D7161E" w:rsidRPr="00535284" w:rsidRDefault="00D7161E" w:rsidP="00D7161E">
      <w:pPr>
        <w:pStyle w:val="Default"/>
        <w:spacing w:line="201" w:lineRule="atLeast"/>
        <w:rPr>
          <w:rFonts w:asciiTheme="minorHAnsi" w:hAnsiTheme="minorHAnsi" w:cstheme="minorHAnsi"/>
          <w:b/>
          <w:bCs/>
          <w:sz w:val="22"/>
        </w:rPr>
      </w:pPr>
    </w:p>
    <w:p w14:paraId="0F225160" w14:textId="77777777" w:rsidR="00D7161E" w:rsidRPr="00535284" w:rsidRDefault="00D7161E" w:rsidP="00D7161E">
      <w:pPr>
        <w:pStyle w:val="Default"/>
        <w:spacing w:line="360" w:lineRule="auto"/>
        <w:contextualSpacing/>
        <w:rPr>
          <w:rFonts w:asciiTheme="minorHAnsi" w:hAnsiTheme="minorHAnsi" w:cstheme="minorHAnsi"/>
          <w:sz w:val="22"/>
          <w:szCs w:val="22"/>
        </w:rPr>
      </w:pPr>
    </w:p>
    <w:p w14:paraId="329898EE" w14:textId="77777777" w:rsidR="00D7161E" w:rsidRPr="00535284" w:rsidRDefault="00D7161E" w:rsidP="00D7161E">
      <w:pPr>
        <w:pStyle w:val="Default"/>
        <w:spacing w:line="360" w:lineRule="auto"/>
        <w:contextualSpacing/>
        <w:rPr>
          <w:rFonts w:asciiTheme="minorHAnsi" w:hAnsiTheme="minorHAnsi" w:cstheme="minorHAnsi"/>
          <w:sz w:val="22"/>
          <w:szCs w:val="22"/>
        </w:rPr>
      </w:pPr>
    </w:p>
    <w:p w14:paraId="232FC020" w14:textId="77777777" w:rsidR="00D7161E" w:rsidRPr="00535284" w:rsidRDefault="00D7161E" w:rsidP="00D7161E">
      <w:pPr>
        <w:tabs>
          <w:tab w:val="num" w:pos="709"/>
        </w:tabs>
        <w:ind w:left="1080" w:hanging="1080"/>
        <w:rPr>
          <w:rFonts w:cstheme="minorHAnsi"/>
        </w:rPr>
      </w:pPr>
      <w:r w:rsidRPr="00535284">
        <w:rPr>
          <w:rFonts w:cstheme="minorHAnsi"/>
        </w:rPr>
        <w:br w:type="page"/>
      </w:r>
    </w:p>
    <w:p w14:paraId="2ACE56C2" w14:textId="1BE1F9CD" w:rsidR="00D7161E" w:rsidRDefault="00D7161E" w:rsidP="00D7161E">
      <w:pPr>
        <w:numPr>
          <w:ilvl w:val="0"/>
          <w:numId w:val="3"/>
        </w:numPr>
        <w:tabs>
          <w:tab w:val="clear" w:pos="1080"/>
          <w:tab w:val="num" w:pos="709"/>
        </w:tabs>
        <w:spacing w:after="0" w:line="240" w:lineRule="auto"/>
        <w:ind w:hanging="1080"/>
        <w:rPr>
          <w:rFonts w:cstheme="minorHAnsi"/>
          <w:b/>
          <w:sz w:val="28"/>
          <w:u w:val="single"/>
        </w:rPr>
      </w:pPr>
      <w:r w:rsidRPr="002E0997">
        <w:rPr>
          <w:rFonts w:cstheme="minorHAnsi"/>
          <w:b/>
          <w:sz w:val="28"/>
          <w:u w:val="single"/>
        </w:rPr>
        <w:lastRenderedPageBreak/>
        <w:t>Introduction</w:t>
      </w:r>
    </w:p>
    <w:p w14:paraId="4738DBC7" w14:textId="77777777" w:rsidR="005C684E" w:rsidRPr="002E0997" w:rsidRDefault="005C684E" w:rsidP="005C684E">
      <w:pPr>
        <w:spacing w:after="0" w:line="240" w:lineRule="auto"/>
        <w:ind w:left="1080"/>
        <w:rPr>
          <w:rFonts w:cstheme="minorHAnsi"/>
          <w:b/>
          <w:sz w:val="28"/>
          <w:u w:val="single"/>
        </w:rPr>
      </w:pPr>
    </w:p>
    <w:p w14:paraId="1896B32F" w14:textId="4F3FA38D" w:rsidR="00676CD3" w:rsidRPr="000D5BD5" w:rsidRDefault="00D7161E" w:rsidP="000652B9">
      <w:pPr>
        <w:spacing w:line="240" w:lineRule="auto"/>
        <w:jc w:val="both"/>
        <w:rPr>
          <w:rFonts w:cstheme="minorHAnsi"/>
        </w:rPr>
      </w:pPr>
      <w:r w:rsidRPr="000D5BD5">
        <w:rPr>
          <w:rFonts w:cstheme="minorHAnsi"/>
        </w:rPr>
        <w:t>This is the Intellectual Property Office of Ireland’s (IPOI) eight</w:t>
      </w:r>
      <w:r w:rsidR="00BF40F4" w:rsidRPr="000D5BD5">
        <w:rPr>
          <w:rFonts w:cstheme="minorHAnsi"/>
        </w:rPr>
        <w:t>h</w:t>
      </w:r>
      <w:r w:rsidRPr="000D5BD5">
        <w:rPr>
          <w:rFonts w:cstheme="minorHAnsi"/>
        </w:rPr>
        <w:t xml:space="preserve"> Customer Service Action Plan. The IPOI began producing customer service plans in 1998 and each successive plan has endeavoured to reflect changes in the way the Office operates as well as changes and improvements to the services which the Office makes available to its customers. </w:t>
      </w:r>
    </w:p>
    <w:p w14:paraId="0E7664D5" w14:textId="577225C6" w:rsidR="00676CD3" w:rsidRPr="000D5BD5" w:rsidRDefault="00891241" w:rsidP="000652B9">
      <w:pPr>
        <w:spacing w:line="240" w:lineRule="auto"/>
        <w:jc w:val="both"/>
        <w:rPr>
          <w:rFonts w:cstheme="minorHAnsi"/>
        </w:rPr>
      </w:pPr>
      <w:r w:rsidRPr="000D5BD5">
        <w:rPr>
          <w:rFonts w:cstheme="minorHAnsi"/>
        </w:rPr>
        <w:t>Continuous improvements in digitisation of work processes and innovative improvements to internal business processing has enabled the IPOI to</w:t>
      </w:r>
      <w:r w:rsidR="00442B73" w:rsidRPr="000D5BD5">
        <w:rPr>
          <w:rFonts w:cstheme="minorHAnsi"/>
        </w:rPr>
        <w:t xml:space="preserve"> keep</w:t>
      </w:r>
      <w:r w:rsidRPr="000D5BD5">
        <w:rPr>
          <w:rFonts w:cstheme="minorHAnsi"/>
        </w:rPr>
        <w:t xml:space="preserve"> improv</w:t>
      </w:r>
      <w:r w:rsidR="00442B73" w:rsidRPr="000D5BD5">
        <w:rPr>
          <w:rFonts w:cstheme="minorHAnsi"/>
        </w:rPr>
        <w:t>ing</w:t>
      </w:r>
      <w:r w:rsidRPr="000D5BD5">
        <w:rPr>
          <w:rFonts w:cstheme="minorHAnsi"/>
        </w:rPr>
        <w:t xml:space="preserve"> the quality and range of services it offers to its customers. </w:t>
      </w:r>
      <w:r w:rsidR="002E2AC5" w:rsidRPr="000D5BD5">
        <w:rPr>
          <w:rFonts w:cstheme="minorHAnsi"/>
        </w:rPr>
        <w:t xml:space="preserve">The IPOI will use the necessary technological resources to identify </w:t>
      </w:r>
      <w:r w:rsidR="00442B73" w:rsidRPr="000D5BD5">
        <w:rPr>
          <w:rFonts w:cstheme="minorHAnsi"/>
        </w:rPr>
        <w:t>inefficiencies</w:t>
      </w:r>
      <w:r w:rsidR="002E2AC5" w:rsidRPr="000D5BD5">
        <w:rPr>
          <w:rFonts w:cstheme="minorHAnsi"/>
        </w:rPr>
        <w:t xml:space="preserve"> and improve work processes. </w:t>
      </w:r>
      <w:r w:rsidRPr="000D5BD5">
        <w:rPr>
          <w:rFonts w:cstheme="minorHAnsi"/>
        </w:rPr>
        <w:t>Crucial to the success of the IPOI</w:t>
      </w:r>
      <w:r w:rsidR="002E2AC5" w:rsidRPr="000D5BD5">
        <w:rPr>
          <w:rFonts w:cstheme="minorHAnsi"/>
        </w:rPr>
        <w:t xml:space="preserve"> </w:t>
      </w:r>
      <w:r w:rsidRPr="000D5BD5">
        <w:rPr>
          <w:rFonts w:cstheme="minorHAnsi"/>
        </w:rPr>
        <w:t xml:space="preserve">are its </w:t>
      </w:r>
      <w:r w:rsidR="002E2AC5" w:rsidRPr="00676CD3">
        <w:rPr>
          <w:rFonts w:cstheme="minorHAnsi"/>
        </w:rPr>
        <w:t>people</w:t>
      </w:r>
      <w:r w:rsidR="00040738" w:rsidRPr="00676CD3">
        <w:rPr>
          <w:rFonts w:cstheme="minorHAnsi"/>
        </w:rPr>
        <w:t>,</w:t>
      </w:r>
      <w:r w:rsidRPr="00676CD3">
        <w:rPr>
          <w:rFonts w:cstheme="minorHAnsi"/>
        </w:rPr>
        <w:t xml:space="preserve"> </w:t>
      </w:r>
      <w:r w:rsidRPr="000D5BD5">
        <w:rPr>
          <w:rFonts w:cstheme="minorHAnsi"/>
        </w:rPr>
        <w:t xml:space="preserve">their commitment, professionalism and </w:t>
      </w:r>
      <w:r w:rsidR="002E2AC5" w:rsidRPr="000D5BD5">
        <w:rPr>
          <w:rFonts w:cstheme="minorHAnsi"/>
        </w:rPr>
        <w:t xml:space="preserve">knowledge.  </w:t>
      </w:r>
      <w:r w:rsidRPr="000D5BD5">
        <w:rPr>
          <w:rFonts w:cstheme="minorHAnsi"/>
        </w:rPr>
        <w:t>The O</w:t>
      </w:r>
      <w:r w:rsidR="00442B73" w:rsidRPr="000D5BD5">
        <w:rPr>
          <w:rFonts w:cstheme="minorHAnsi"/>
        </w:rPr>
        <w:t>ffice</w:t>
      </w:r>
      <w:r w:rsidR="008418D0">
        <w:rPr>
          <w:rFonts w:cstheme="minorHAnsi"/>
        </w:rPr>
        <w:t xml:space="preserve"> </w:t>
      </w:r>
      <w:r w:rsidR="005E2DDD" w:rsidRPr="00676CD3">
        <w:rPr>
          <w:rFonts w:cstheme="minorHAnsi"/>
        </w:rPr>
        <w:t xml:space="preserve">in conjunction with the Department of Enterprise, Trade and Employment, </w:t>
      </w:r>
      <w:r w:rsidR="0081482C" w:rsidRPr="00676CD3">
        <w:t>introduced</w:t>
      </w:r>
      <w:r w:rsidR="008418D0" w:rsidRPr="00676CD3">
        <w:t xml:space="preserve"> </w:t>
      </w:r>
      <w:r w:rsidR="005E2DDD" w:rsidRPr="00676CD3">
        <w:t xml:space="preserve">a </w:t>
      </w:r>
      <w:r w:rsidR="008418D0" w:rsidRPr="00676CD3">
        <w:t xml:space="preserve">formal blended working </w:t>
      </w:r>
      <w:r w:rsidR="00C57914" w:rsidRPr="00676CD3">
        <w:t xml:space="preserve">policy and </w:t>
      </w:r>
      <w:r w:rsidR="0081482C" w:rsidRPr="00676CD3">
        <w:t xml:space="preserve">subsequent </w:t>
      </w:r>
      <w:r w:rsidR="008418D0" w:rsidRPr="00676CD3">
        <w:t xml:space="preserve">arrangements </w:t>
      </w:r>
      <w:r w:rsidR="005E2DDD" w:rsidRPr="00676CD3">
        <w:t xml:space="preserve">for </w:t>
      </w:r>
      <w:r w:rsidR="0081482C" w:rsidRPr="00676CD3">
        <w:t xml:space="preserve">IPOI </w:t>
      </w:r>
      <w:r w:rsidR="005E2DDD" w:rsidRPr="00676CD3">
        <w:t xml:space="preserve">staff </w:t>
      </w:r>
      <w:r w:rsidR="00C57914" w:rsidRPr="00676CD3">
        <w:t>during 2022</w:t>
      </w:r>
      <w:r w:rsidR="0081482C" w:rsidRPr="00676CD3">
        <w:t>. T</w:t>
      </w:r>
      <w:r w:rsidR="00C57914" w:rsidRPr="00676CD3">
        <w:t>he IPOI</w:t>
      </w:r>
      <w:r w:rsidR="008418D0" w:rsidRPr="00676CD3">
        <w:rPr>
          <w:rFonts w:cstheme="minorHAnsi"/>
        </w:rPr>
        <w:t xml:space="preserve"> </w:t>
      </w:r>
      <w:r w:rsidR="00442B73" w:rsidRPr="000D5BD5">
        <w:rPr>
          <w:rFonts w:cstheme="minorHAnsi"/>
        </w:rPr>
        <w:t xml:space="preserve">will ensure that the implementation of blended working aligns with the business needs of the Office </w:t>
      </w:r>
      <w:r w:rsidR="001C102D" w:rsidRPr="000D5BD5">
        <w:rPr>
          <w:rFonts w:cstheme="minorHAnsi"/>
        </w:rPr>
        <w:t xml:space="preserve">through </w:t>
      </w:r>
      <w:r w:rsidR="00442B73" w:rsidRPr="000D5BD5">
        <w:rPr>
          <w:rFonts w:cstheme="minorHAnsi"/>
        </w:rPr>
        <w:t>strategic planning and management of organisational change.</w:t>
      </w:r>
    </w:p>
    <w:p w14:paraId="6B621C11" w14:textId="3DD27E5B" w:rsidR="00442B73" w:rsidRPr="000D5BD5" w:rsidRDefault="00D7161E" w:rsidP="000652B9">
      <w:pPr>
        <w:jc w:val="both"/>
        <w:rPr>
          <w:rFonts w:cstheme="minorHAnsi"/>
        </w:rPr>
      </w:pPr>
      <w:r w:rsidRPr="000D5BD5">
        <w:rPr>
          <w:rFonts w:cstheme="minorHAnsi"/>
        </w:rPr>
        <w:t xml:space="preserve">The purpose of this Customer Service Plan for the period 2023 to 2025 is to set out the principles and standards of customer service which the public are entitled to expect from the IPOI going forward. The Plan is built around the </w:t>
      </w:r>
      <w:r w:rsidRPr="000D5BD5">
        <w:rPr>
          <w:rFonts w:cstheme="minorHAnsi"/>
          <w:i/>
          <w:iCs/>
        </w:rPr>
        <w:t>Twelve Principles of Quality Customer Service</w:t>
      </w:r>
      <w:r w:rsidRPr="000D5BD5">
        <w:rPr>
          <w:rFonts w:cstheme="minorHAnsi"/>
        </w:rPr>
        <w:t xml:space="preserve"> which all Departments, Offices and Agencies in the Civil Service are expected to adhere to.  These Principles (set out in Annex </w:t>
      </w:r>
      <w:r w:rsidR="00831979">
        <w:rPr>
          <w:rFonts w:cstheme="minorHAnsi"/>
        </w:rPr>
        <w:t>I</w:t>
      </w:r>
      <w:r w:rsidRPr="000D5BD5">
        <w:rPr>
          <w:rFonts w:cstheme="minorHAnsi"/>
        </w:rPr>
        <w:t xml:space="preserve">) continue to inform </w:t>
      </w:r>
      <w:r w:rsidR="00E93652" w:rsidRPr="000D5BD5">
        <w:rPr>
          <w:rFonts w:cstheme="minorHAnsi"/>
        </w:rPr>
        <w:t>all</w:t>
      </w:r>
      <w:r w:rsidRPr="000D5BD5">
        <w:rPr>
          <w:rFonts w:cstheme="minorHAnsi"/>
        </w:rPr>
        <w:t xml:space="preserve"> our customer service activity.  </w:t>
      </w:r>
    </w:p>
    <w:p w14:paraId="0BC4D777" w14:textId="77777777" w:rsidR="00D7161E" w:rsidRPr="000D5BD5" w:rsidRDefault="00D7161E" w:rsidP="000652B9">
      <w:pPr>
        <w:jc w:val="both"/>
        <w:rPr>
          <w:rFonts w:cstheme="minorHAnsi"/>
        </w:rPr>
      </w:pPr>
      <w:r w:rsidRPr="000D5BD5">
        <w:rPr>
          <w:rFonts w:cstheme="minorHAnsi"/>
        </w:rPr>
        <w:t>This Plan contains all the elements of a Charter together with the IPOI’s approach to implementation and delivery of key actions and commitments.  In line with the Principles of Quality Customer Service, the Plan commits the IPOI to certain specified standards and targets across the range of our customer service activity. This plan is published on the IPOI website and performance against the customer service targets set out in Section 5 is published in the Controller’s Annual Report.</w:t>
      </w:r>
    </w:p>
    <w:p w14:paraId="0D5DB73C" w14:textId="77777777" w:rsidR="000D5BD5" w:rsidRDefault="00D7161E">
      <w:pPr>
        <w:rPr>
          <w:rFonts w:cstheme="minorHAnsi"/>
          <w:b/>
          <w:sz w:val="20"/>
          <w:szCs w:val="20"/>
        </w:rPr>
      </w:pPr>
      <w:r w:rsidRPr="00535284">
        <w:rPr>
          <w:rFonts w:cstheme="minorHAnsi"/>
          <w:b/>
          <w:sz w:val="20"/>
          <w:szCs w:val="20"/>
        </w:rPr>
        <w:br w:type="page"/>
      </w:r>
    </w:p>
    <w:p w14:paraId="7E888A25" w14:textId="687CDECE" w:rsidR="000D5BD5" w:rsidRPr="002339D2" w:rsidRDefault="000D5BD5" w:rsidP="008A2DE1">
      <w:pPr>
        <w:numPr>
          <w:ilvl w:val="0"/>
          <w:numId w:val="3"/>
        </w:numPr>
        <w:tabs>
          <w:tab w:val="clear" w:pos="1080"/>
          <w:tab w:val="num" w:pos="709"/>
        </w:tabs>
        <w:spacing w:after="0" w:line="240" w:lineRule="auto"/>
        <w:ind w:hanging="1080"/>
        <w:rPr>
          <w:rFonts w:cstheme="minorHAnsi"/>
          <w:b/>
          <w:sz w:val="28"/>
        </w:rPr>
      </w:pPr>
      <w:r w:rsidRPr="002339D2">
        <w:rPr>
          <w:rFonts w:cstheme="minorHAnsi"/>
          <w:b/>
          <w:sz w:val="28"/>
        </w:rPr>
        <w:lastRenderedPageBreak/>
        <w:t>Mission, Function and Objectives of the IPOI</w:t>
      </w:r>
    </w:p>
    <w:p w14:paraId="3C074901" w14:textId="77777777" w:rsidR="000D5BD5" w:rsidRDefault="000D5BD5" w:rsidP="008A2DE1">
      <w:pPr>
        <w:spacing w:line="240" w:lineRule="auto"/>
        <w:rPr>
          <w:rFonts w:cstheme="minorHAnsi"/>
          <w:b/>
          <w:sz w:val="20"/>
          <w:szCs w:val="20"/>
        </w:rPr>
      </w:pPr>
    </w:p>
    <w:p w14:paraId="10FDC7C2" w14:textId="22860BE8" w:rsidR="00C57914" w:rsidRPr="000652B9" w:rsidRDefault="002339D2" w:rsidP="002339D2">
      <w:pPr>
        <w:spacing w:line="240" w:lineRule="auto"/>
        <w:rPr>
          <w:rFonts w:cstheme="minorHAnsi"/>
          <w:b/>
          <w:bCs/>
          <w:i/>
          <w:iCs/>
          <w:sz w:val="20"/>
          <w:szCs w:val="20"/>
        </w:rPr>
      </w:pPr>
      <w:r>
        <w:rPr>
          <w:rFonts w:cstheme="minorHAnsi"/>
          <w:b/>
          <w:bCs/>
          <w:i/>
          <w:iCs/>
        </w:rPr>
        <w:t xml:space="preserve">    </w:t>
      </w:r>
      <w:r w:rsidR="00C57914" w:rsidRPr="000652B9">
        <w:rPr>
          <w:rFonts w:cstheme="minorHAnsi"/>
          <w:b/>
          <w:bCs/>
          <w:i/>
          <w:iCs/>
        </w:rPr>
        <w:t xml:space="preserve">2.1 </w:t>
      </w:r>
      <w:r w:rsidR="004C49E3">
        <w:rPr>
          <w:rFonts w:cstheme="minorHAnsi"/>
          <w:b/>
          <w:bCs/>
          <w:i/>
          <w:iCs/>
        </w:rPr>
        <w:tab/>
      </w:r>
      <w:r w:rsidR="00434D17" w:rsidRPr="000652B9">
        <w:rPr>
          <w:rFonts w:cstheme="minorHAnsi"/>
          <w:b/>
          <w:bCs/>
          <w:i/>
          <w:iCs/>
        </w:rPr>
        <w:t xml:space="preserve">Mission Statement </w:t>
      </w:r>
    </w:p>
    <w:p w14:paraId="7FF25AEF" w14:textId="77777777" w:rsidR="00C57914" w:rsidRPr="00676CD3" w:rsidRDefault="00C57914" w:rsidP="008A2DE1">
      <w:pPr>
        <w:spacing w:line="240" w:lineRule="auto"/>
        <w:rPr>
          <w:i/>
          <w:iCs/>
        </w:rPr>
      </w:pPr>
      <w:r w:rsidRPr="00676CD3">
        <w:rPr>
          <w:i/>
          <w:iCs/>
        </w:rPr>
        <w:t xml:space="preserve">The central mission of the IPOI is: </w:t>
      </w:r>
    </w:p>
    <w:p w14:paraId="5BEFEDF8" w14:textId="26C219AF" w:rsidR="00C57914" w:rsidRDefault="00C57914" w:rsidP="008A2DE1">
      <w:pPr>
        <w:spacing w:line="240" w:lineRule="auto"/>
        <w:rPr>
          <w:rFonts w:cstheme="minorHAnsi"/>
          <w:b/>
          <w:bCs/>
          <w:strike/>
        </w:rPr>
      </w:pPr>
      <w:r w:rsidRPr="00676CD3">
        <w:t xml:space="preserve">To provide </w:t>
      </w:r>
      <w:r w:rsidR="00647F7F" w:rsidRPr="00676CD3">
        <w:t xml:space="preserve">the most </w:t>
      </w:r>
      <w:r w:rsidRPr="00676CD3">
        <w:t xml:space="preserve">efficient and effective system of intellectual property protection that encourages </w:t>
      </w:r>
      <w:r w:rsidR="00647F7F" w:rsidRPr="00676CD3">
        <w:t xml:space="preserve">innovation, </w:t>
      </w:r>
      <w:r w:rsidR="00D03ED6" w:rsidRPr="00676CD3">
        <w:t>competitiveness</w:t>
      </w:r>
      <w:r w:rsidRPr="00676CD3">
        <w:t xml:space="preserve"> and promotes enterprise.</w:t>
      </w:r>
    </w:p>
    <w:p w14:paraId="7F600B0A" w14:textId="77777777" w:rsidR="00CD1152" w:rsidRPr="00CD1152" w:rsidRDefault="00CD1152" w:rsidP="008A2DE1">
      <w:pPr>
        <w:spacing w:line="240" w:lineRule="auto"/>
        <w:rPr>
          <w:rFonts w:cstheme="minorHAnsi"/>
          <w:b/>
          <w:bCs/>
          <w:strike/>
        </w:rPr>
      </w:pPr>
    </w:p>
    <w:p w14:paraId="3C58F02E" w14:textId="4CE8D91D" w:rsidR="00E90DC0" w:rsidRPr="00676CD3" w:rsidRDefault="002339D2" w:rsidP="008A2DE1">
      <w:pPr>
        <w:spacing w:line="240" w:lineRule="auto"/>
        <w:jc w:val="both"/>
        <w:rPr>
          <w:rFonts w:cstheme="minorHAnsi"/>
          <w:b/>
          <w:i/>
          <w:sz w:val="20"/>
        </w:rPr>
      </w:pPr>
      <w:r>
        <w:rPr>
          <w:rFonts w:cstheme="minorHAnsi"/>
          <w:b/>
          <w:i/>
          <w:sz w:val="20"/>
        </w:rPr>
        <w:t xml:space="preserve">    2.2 </w:t>
      </w:r>
      <w:r>
        <w:rPr>
          <w:rFonts w:cstheme="minorHAnsi"/>
          <w:b/>
          <w:i/>
          <w:sz w:val="20"/>
        </w:rPr>
        <w:tab/>
      </w:r>
      <w:r w:rsidR="00D0725B" w:rsidRPr="00676CD3">
        <w:rPr>
          <w:rFonts w:cstheme="minorHAnsi"/>
          <w:b/>
          <w:i/>
          <w:sz w:val="20"/>
        </w:rPr>
        <w:t xml:space="preserve">Our </w:t>
      </w:r>
      <w:r w:rsidR="00E90DC0" w:rsidRPr="00676CD3">
        <w:rPr>
          <w:rFonts w:cstheme="minorHAnsi"/>
          <w:b/>
          <w:i/>
          <w:sz w:val="20"/>
        </w:rPr>
        <w:t>Vision</w:t>
      </w:r>
    </w:p>
    <w:p w14:paraId="3B02F7EB" w14:textId="6669A93C" w:rsidR="00E90DC0" w:rsidRPr="00676CD3" w:rsidRDefault="00E90DC0" w:rsidP="008A2DE1">
      <w:pPr>
        <w:spacing w:line="240" w:lineRule="auto"/>
        <w:jc w:val="both"/>
        <w:rPr>
          <w:rFonts w:cstheme="minorHAnsi"/>
          <w:bCs/>
          <w:iCs/>
          <w:sz w:val="20"/>
        </w:rPr>
      </w:pPr>
      <w:r w:rsidRPr="00676CD3">
        <w:rPr>
          <w:rFonts w:cstheme="minorHAnsi"/>
          <w:bCs/>
          <w:iCs/>
          <w:sz w:val="20"/>
        </w:rPr>
        <w:t>To provide the highest quality service to our customers and ensur</w:t>
      </w:r>
      <w:r w:rsidR="00676CD3" w:rsidRPr="00676CD3">
        <w:rPr>
          <w:rFonts w:cstheme="minorHAnsi"/>
          <w:bCs/>
          <w:iCs/>
          <w:sz w:val="20"/>
        </w:rPr>
        <w:t>e</w:t>
      </w:r>
      <w:r w:rsidRPr="00676CD3">
        <w:rPr>
          <w:rFonts w:cstheme="minorHAnsi"/>
          <w:bCs/>
          <w:iCs/>
          <w:sz w:val="20"/>
        </w:rPr>
        <w:t xml:space="preserve"> </w:t>
      </w:r>
      <w:r w:rsidR="00290451" w:rsidRPr="00676CD3">
        <w:rPr>
          <w:rFonts w:cstheme="minorHAnsi"/>
          <w:bCs/>
          <w:iCs/>
          <w:sz w:val="20"/>
        </w:rPr>
        <w:t xml:space="preserve">continued </w:t>
      </w:r>
      <w:r w:rsidRPr="00676CD3">
        <w:rPr>
          <w:rFonts w:cstheme="minorHAnsi"/>
          <w:bCs/>
          <w:iCs/>
          <w:sz w:val="20"/>
        </w:rPr>
        <w:t xml:space="preserve">improvements to </w:t>
      </w:r>
      <w:r w:rsidR="00290451" w:rsidRPr="00676CD3">
        <w:rPr>
          <w:rFonts w:cstheme="minorHAnsi"/>
          <w:bCs/>
          <w:iCs/>
          <w:sz w:val="20"/>
        </w:rPr>
        <w:t xml:space="preserve">the </w:t>
      </w:r>
      <w:r w:rsidRPr="00676CD3">
        <w:rPr>
          <w:rFonts w:cstheme="minorHAnsi"/>
          <w:bCs/>
          <w:iCs/>
          <w:sz w:val="20"/>
        </w:rPr>
        <w:t>Intellectual Property Services</w:t>
      </w:r>
      <w:r w:rsidR="00290451" w:rsidRPr="00676CD3">
        <w:rPr>
          <w:rFonts w:cstheme="minorHAnsi"/>
          <w:bCs/>
          <w:iCs/>
          <w:sz w:val="20"/>
        </w:rPr>
        <w:t xml:space="preserve"> on offer.</w:t>
      </w:r>
    </w:p>
    <w:p w14:paraId="17A3A203" w14:textId="77777777" w:rsidR="00E90DC0" w:rsidRPr="00535284" w:rsidRDefault="00E90DC0" w:rsidP="008A2DE1">
      <w:pPr>
        <w:spacing w:line="240" w:lineRule="auto"/>
        <w:jc w:val="both"/>
        <w:rPr>
          <w:rFonts w:cstheme="minorHAnsi"/>
          <w:bCs/>
          <w:i/>
          <w:sz w:val="20"/>
        </w:rPr>
      </w:pPr>
    </w:p>
    <w:p w14:paraId="28B9503A" w14:textId="74E778E9" w:rsidR="00E90DC0" w:rsidRPr="00676CD3" w:rsidRDefault="002339D2" w:rsidP="008A2DE1">
      <w:pPr>
        <w:spacing w:line="240" w:lineRule="auto"/>
        <w:jc w:val="both"/>
        <w:rPr>
          <w:rFonts w:cstheme="minorHAnsi"/>
          <w:b/>
          <w:i/>
          <w:sz w:val="20"/>
        </w:rPr>
      </w:pPr>
      <w:r>
        <w:rPr>
          <w:rFonts w:cstheme="minorHAnsi"/>
          <w:b/>
          <w:i/>
          <w:sz w:val="20"/>
        </w:rPr>
        <w:t xml:space="preserve">   2.3</w:t>
      </w:r>
      <w:r>
        <w:rPr>
          <w:rFonts w:cstheme="minorHAnsi"/>
          <w:b/>
          <w:i/>
          <w:sz w:val="20"/>
        </w:rPr>
        <w:tab/>
      </w:r>
      <w:r w:rsidR="00E90DC0" w:rsidRPr="00676CD3">
        <w:rPr>
          <w:rFonts w:cstheme="minorHAnsi"/>
          <w:b/>
          <w:i/>
          <w:sz w:val="20"/>
        </w:rPr>
        <w:t>Our Values</w:t>
      </w:r>
    </w:p>
    <w:p w14:paraId="54CDC511" w14:textId="07E8D11E" w:rsidR="00E90DC0" w:rsidRPr="00676CD3" w:rsidRDefault="00E90DC0" w:rsidP="008A2DE1">
      <w:pPr>
        <w:spacing w:line="240" w:lineRule="auto"/>
        <w:jc w:val="both"/>
        <w:rPr>
          <w:rFonts w:cstheme="minorHAnsi"/>
          <w:bCs/>
          <w:iCs/>
          <w:sz w:val="20"/>
        </w:rPr>
      </w:pPr>
      <w:r w:rsidRPr="00676CD3">
        <w:rPr>
          <w:rFonts w:cstheme="minorHAnsi"/>
          <w:bCs/>
          <w:iCs/>
          <w:sz w:val="20"/>
        </w:rPr>
        <w:t xml:space="preserve">To foster a culture of efficiency, effectiveness, innovation, </w:t>
      </w:r>
      <w:r w:rsidR="00DE6586" w:rsidRPr="00676CD3">
        <w:rPr>
          <w:rFonts w:cstheme="minorHAnsi"/>
          <w:bCs/>
          <w:iCs/>
          <w:sz w:val="20"/>
        </w:rPr>
        <w:t xml:space="preserve">collaboration, </w:t>
      </w:r>
      <w:r w:rsidRPr="00676CD3">
        <w:rPr>
          <w:rFonts w:cstheme="minorHAnsi"/>
          <w:bCs/>
          <w:iCs/>
          <w:sz w:val="20"/>
        </w:rPr>
        <w:t>and professionalism.</w:t>
      </w:r>
    </w:p>
    <w:p w14:paraId="670E335D" w14:textId="2F5EA1E1" w:rsidR="00E90DC0" w:rsidRDefault="00E90DC0" w:rsidP="00E90DC0">
      <w:pPr>
        <w:jc w:val="both"/>
        <w:rPr>
          <w:rFonts w:cstheme="minorHAnsi"/>
          <w:bCs/>
          <w:i/>
          <w:color w:val="FF0000"/>
          <w:sz w:val="20"/>
        </w:rPr>
      </w:pPr>
    </w:p>
    <w:p w14:paraId="1AB87C6A" w14:textId="3BE6BF16" w:rsidR="00D0725B" w:rsidRPr="000652B9" w:rsidRDefault="002339D2" w:rsidP="002339D2">
      <w:pPr>
        <w:tabs>
          <w:tab w:val="left" w:pos="284"/>
        </w:tabs>
        <w:rPr>
          <w:rFonts w:cstheme="minorHAnsi"/>
          <w:b/>
          <w:i/>
        </w:rPr>
      </w:pPr>
      <w:r>
        <w:rPr>
          <w:rFonts w:cstheme="minorHAnsi"/>
          <w:b/>
          <w:i/>
        </w:rPr>
        <w:t xml:space="preserve">  </w:t>
      </w:r>
      <w:r w:rsidR="00676CD3" w:rsidRPr="000652B9">
        <w:rPr>
          <w:rFonts w:cstheme="minorHAnsi"/>
          <w:b/>
          <w:i/>
        </w:rPr>
        <w:t>2.</w:t>
      </w:r>
      <w:r>
        <w:rPr>
          <w:rFonts w:cstheme="minorHAnsi"/>
          <w:b/>
          <w:i/>
        </w:rPr>
        <w:t>4</w:t>
      </w:r>
      <w:r w:rsidR="00676CD3" w:rsidRPr="000652B9">
        <w:rPr>
          <w:rFonts w:cstheme="minorHAnsi"/>
          <w:b/>
          <w:i/>
        </w:rPr>
        <w:t xml:space="preserve"> </w:t>
      </w:r>
      <w:r>
        <w:rPr>
          <w:rFonts w:cstheme="minorHAnsi"/>
          <w:b/>
          <w:i/>
        </w:rPr>
        <w:t xml:space="preserve">     </w:t>
      </w:r>
      <w:r w:rsidR="00676CD3" w:rsidRPr="000652B9">
        <w:rPr>
          <w:rFonts w:cstheme="minorHAnsi"/>
          <w:b/>
          <w:i/>
        </w:rPr>
        <w:t>Our</w:t>
      </w:r>
      <w:r w:rsidR="00D0725B" w:rsidRPr="000652B9">
        <w:rPr>
          <w:rFonts w:cstheme="minorHAnsi"/>
          <w:b/>
          <w:i/>
        </w:rPr>
        <w:t xml:space="preserve"> Function</w:t>
      </w:r>
    </w:p>
    <w:p w14:paraId="69E7F15C" w14:textId="68FBB0BF" w:rsidR="00D0725B" w:rsidRPr="002E0997" w:rsidRDefault="00D0725B" w:rsidP="00D0725B">
      <w:r w:rsidRPr="002E0997">
        <w:t>The Intellectual Property Office of Ireland (IPOI) is an independent statutory office under the aegis of the Department of Enterprise, Trade and Employment with responsibility for the grant and registration of intellectual property rights (IPRs) in Ireland, specifically patent, trade mark and industrial design rights. The IPOI is staffed by 46 civil servants who are assigned by the Minister for Enterprise, Trade and Employment.</w:t>
      </w:r>
    </w:p>
    <w:p w14:paraId="183796E3" w14:textId="27A44E98" w:rsidR="00D0725B" w:rsidRDefault="00D0725B" w:rsidP="00E90DC0">
      <w:pPr>
        <w:jc w:val="both"/>
        <w:rPr>
          <w:rFonts w:cstheme="minorHAnsi"/>
          <w:bCs/>
          <w:i/>
          <w:color w:val="FF0000"/>
          <w:sz w:val="20"/>
        </w:rPr>
      </w:pPr>
    </w:p>
    <w:p w14:paraId="6567E5AC" w14:textId="06C32E7C" w:rsidR="00D0725B" w:rsidRPr="000652B9" w:rsidRDefault="002339D2" w:rsidP="002339D2">
      <w:pPr>
        <w:jc w:val="both"/>
        <w:rPr>
          <w:rFonts w:cstheme="minorHAnsi"/>
          <w:b/>
          <w:i/>
        </w:rPr>
      </w:pPr>
      <w:r>
        <w:rPr>
          <w:rFonts w:cstheme="minorHAnsi"/>
          <w:b/>
          <w:i/>
        </w:rPr>
        <w:t xml:space="preserve">2.5     </w:t>
      </w:r>
      <w:r w:rsidR="00D0725B" w:rsidRPr="000652B9">
        <w:rPr>
          <w:rFonts w:cstheme="minorHAnsi"/>
          <w:b/>
          <w:i/>
        </w:rPr>
        <w:t xml:space="preserve">Our Objectives </w:t>
      </w:r>
    </w:p>
    <w:p w14:paraId="5704A7FB" w14:textId="18C1AAA9" w:rsidR="00E90DC0" w:rsidRPr="00535284" w:rsidRDefault="00E90DC0" w:rsidP="00E90DC0">
      <w:pPr>
        <w:rPr>
          <w:rFonts w:cstheme="minorHAnsi"/>
          <w:snapToGrid w:val="0"/>
          <w:sz w:val="20"/>
        </w:rPr>
      </w:pPr>
      <w:r w:rsidRPr="00535284">
        <w:rPr>
          <w:rFonts w:cstheme="minorHAnsi"/>
          <w:snapToGrid w:val="0"/>
          <w:sz w:val="20"/>
        </w:rPr>
        <w:t>The Office will pursue its central mission by seeking to achieve the following main objectives over the coming three years.</w:t>
      </w:r>
    </w:p>
    <w:p w14:paraId="68AD36C7" w14:textId="71BD893D" w:rsidR="00E90DC0" w:rsidRPr="00535284" w:rsidRDefault="00E90DC0" w:rsidP="00E90DC0">
      <w:pPr>
        <w:pStyle w:val="ListParagraph"/>
        <w:numPr>
          <w:ilvl w:val="0"/>
          <w:numId w:val="2"/>
        </w:numPr>
        <w:shd w:val="clear" w:color="auto" w:fill="FFFFFF" w:themeFill="background1"/>
        <w:contextualSpacing/>
        <w:rPr>
          <w:rFonts w:asciiTheme="minorHAnsi" w:hAnsiTheme="minorHAnsi" w:cstheme="minorHAnsi"/>
          <w:b/>
          <w:sz w:val="20"/>
          <w:szCs w:val="20"/>
          <w:lang w:val="en"/>
        </w:rPr>
      </w:pPr>
      <w:r w:rsidRPr="00535284">
        <w:rPr>
          <w:rFonts w:asciiTheme="minorHAnsi" w:hAnsiTheme="minorHAnsi" w:cstheme="minorHAnsi"/>
          <w:b/>
          <w:sz w:val="20"/>
          <w:szCs w:val="20"/>
          <w:lang w:val="en"/>
        </w:rPr>
        <w:t xml:space="preserve">Operational </w:t>
      </w:r>
      <w:r w:rsidR="00B41A6A" w:rsidRPr="00535284">
        <w:rPr>
          <w:rFonts w:asciiTheme="minorHAnsi" w:hAnsiTheme="minorHAnsi" w:cstheme="minorHAnsi"/>
          <w:b/>
          <w:sz w:val="20"/>
          <w:szCs w:val="20"/>
          <w:lang w:val="en"/>
        </w:rPr>
        <w:t xml:space="preserve">&amp; Customer Service </w:t>
      </w:r>
      <w:r w:rsidRPr="00535284">
        <w:rPr>
          <w:rFonts w:asciiTheme="minorHAnsi" w:hAnsiTheme="minorHAnsi" w:cstheme="minorHAnsi"/>
          <w:b/>
          <w:sz w:val="20"/>
          <w:szCs w:val="20"/>
          <w:lang w:val="en"/>
        </w:rPr>
        <w:t>excellence.</w:t>
      </w:r>
    </w:p>
    <w:p w14:paraId="3E372E95" w14:textId="4E592235" w:rsidR="00B41A6A" w:rsidRPr="001C102D" w:rsidRDefault="00B41A6A" w:rsidP="001C102D">
      <w:pPr>
        <w:pStyle w:val="ListParagraph"/>
        <w:numPr>
          <w:ilvl w:val="0"/>
          <w:numId w:val="2"/>
        </w:numPr>
        <w:shd w:val="clear" w:color="auto" w:fill="FFFFFF" w:themeFill="background1"/>
        <w:contextualSpacing/>
        <w:rPr>
          <w:rFonts w:asciiTheme="minorHAnsi" w:hAnsiTheme="minorHAnsi" w:cstheme="minorHAnsi"/>
          <w:b/>
          <w:sz w:val="20"/>
          <w:szCs w:val="20"/>
          <w:lang w:val="en"/>
        </w:rPr>
      </w:pPr>
      <w:r w:rsidRPr="00535284">
        <w:rPr>
          <w:rFonts w:asciiTheme="minorHAnsi" w:hAnsiTheme="minorHAnsi" w:cstheme="minorHAnsi"/>
          <w:b/>
          <w:sz w:val="20"/>
          <w:szCs w:val="20"/>
          <w:lang w:val="en"/>
        </w:rPr>
        <w:t>Information Services excellence</w:t>
      </w:r>
      <w:r w:rsidR="002D7427" w:rsidRPr="00CD1152">
        <w:rPr>
          <w:rFonts w:asciiTheme="minorHAnsi" w:hAnsiTheme="minorHAnsi" w:cstheme="minorHAnsi"/>
          <w:b/>
          <w:sz w:val="20"/>
          <w:szCs w:val="20"/>
          <w:lang w:val="en"/>
        </w:rPr>
        <w:t>.</w:t>
      </w:r>
    </w:p>
    <w:p w14:paraId="1AA712D9" w14:textId="4C82191B" w:rsidR="00B41A6A" w:rsidRDefault="00B41A6A" w:rsidP="00B41A6A">
      <w:pPr>
        <w:pStyle w:val="ListParagraph"/>
        <w:numPr>
          <w:ilvl w:val="0"/>
          <w:numId w:val="2"/>
        </w:numPr>
        <w:shd w:val="clear" w:color="auto" w:fill="FFFFFF" w:themeFill="background1"/>
        <w:contextualSpacing/>
        <w:rPr>
          <w:rFonts w:asciiTheme="minorHAnsi" w:hAnsiTheme="minorHAnsi" w:cstheme="minorHAnsi"/>
          <w:b/>
          <w:sz w:val="20"/>
          <w:szCs w:val="20"/>
          <w:lang w:val="en"/>
        </w:rPr>
      </w:pPr>
      <w:r w:rsidRPr="00535284">
        <w:rPr>
          <w:rFonts w:asciiTheme="minorHAnsi" w:hAnsiTheme="minorHAnsi" w:cstheme="minorHAnsi"/>
          <w:b/>
          <w:sz w:val="20"/>
          <w:szCs w:val="20"/>
          <w:lang w:val="en"/>
        </w:rPr>
        <w:t>Provide a</w:t>
      </w:r>
      <w:r w:rsidR="00EE1061" w:rsidRPr="00535284">
        <w:rPr>
          <w:rFonts w:asciiTheme="minorHAnsi" w:hAnsiTheme="minorHAnsi" w:cstheme="minorHAnsi"/>
          <w:b/>
          <w:sz w:val="20"/>
          <w:szCs w:val="20"/>
          <w:lang w:val="en"/>
        </w:rPr>
        <w:t xml:space="preserve"> robust </w:t>
      </w:r>
      <w:r w:rsidRPr="00535284">
        <w:rPr>
          <w:rFonts w:asciiTheme="minorHAnsi" w:hAnsiTheme="minorHAnsi" w:cstheme="minorHAnsi"/>
          <w:b/>
          <w:sz w:val="20"/>
          <w:szCs w:val="20"/>
          <w:lang w:val="en"/>
        </w:rPr>
        <w:t>IP legal framework</w:t>
      </w:r>
      <w:r w:rsidR="002D7427" w:rsidRPr="00CD1152">
        <w:rPr>
          <w:rFonts w:asciiTheme="minorHAnsi" w:hAnsiTheme="minorHAnsi" w:cstheme="minorHAnsi"/>
          <w:b/>
          <w:sz w:val="20"/>
          <w:szCs w:val="20"/>
          <w:lang w:val="en"/>
        </w:rPr>
        <w:t>.</w:t>
      </w:r>
    </w:p>
    <w:p w14:paraId="666E8B32" w14:textId="3609F015" w:rsidR="001C102D" w:rsidRPr="00535284" w:rsidRDefault="001C102D" w:rsidP="001C102D">
      <w:pPr>
        <w:pStyle w:val="ListParagraph"/>
        <w:numPr>
          <w:ilvl w:val="0"/>
          <w:numId w:val="2"/>
        </w:numPr>
        <w:shd w:val="clear" w:color="auto" w:fill="FFFFFF" w:themeFill="background1"/>
        <w:contextualSpacing/>
        <w:rPr>
          <w:rFonts w:asciiTheme="minorHAnsi" w:hAnsiTheme="minorHAnsi" w:cstheme="minorHAnsi"/>
          <w:b/>
          <w:sz w:val="20"/>
          <w:szCs w:val="20"/>
          <w:lang w:val="en"/>
        </w:rPr>
      </w:pPr>
      <w:r w:rsidRPr="00535284">
        <w:rPr>
          <w:rFonts w:asciiTheme="minorHAnsi" w:hAnsiTheme="minorHAnsi" w:cstheme="minorHAnsi"/>
          <w:b/>
          <w:sz w:val="20"/>
          <w:szCs w:val="20"/>
          <w:lang w:val="en"/>
        </w:rPr>
        <w:t>Staff &amp; Workplace excellence</w:t>
      </w:r>
      <w:r w:rsidR="002D7427" w:rsidRPr="00CD1152">
        <w:rPr>
          <w:rFonts w:asciiTheme="minorHAnsi" w:hAnsiTheme="minorHAnsi" w:cstheme="minorHAnsi"/>
          <w:b/>
          <w:sz w:val="20"/>
          <w:szCs w:val="20"/>
          <w:lang w:val="en"/>
        </w:rPr>
        <w:t>.</w:t>
      </w:r>
    </w:p>
    <w:p w14:paraId="00D24FBD" w14:textId="45509BDE" w:rsidR="0012592D" w:rsidRDefault="0012592D" w:rsidP="002339D2">
      <w:pPr>
        <w:rPr>
          <w:rFonts w:cstheme="minorHAnsi"/>
          <w:bCs/>
          <w:i/>
          <w:color w:val="00B050"/>
          <w:sz w:val="20"/>
        </w:rPr>
      </w:pPr>
    </w:p>
    <w:p w14:paraId="40785E34" w14:textId="77777777" w:rsidR="002339D2" w:rsidRDefault="002339D2" w:rsidP="002339D2">
      <w:pPr>
        <w:rPr>
          <w:rFonts w:cstheme="minorHAnsi"/>
          <w:bCs/>
          <w:i/>
          <w:color w:val="00B050"/>
          <w:sz w:val="20"/>
        </w:rPr>
      </w:pPr>
    </w:p>
    <w:p w14:paraId="78B0639D" w14:textId="4E04265D" w:rsidR="00AD1602" w:rsidRDefault="002339D2" w:rsidP="002339D2">
      <w:pPr>
        <w:numPr>
          <w:ilvl w:val="0"/>
          <w:numId w:val="3"/>
        </w:numPr>
        <w:tabs>
          <w:tab w:val="clear" w:pos="1080"/>
          <w:tab w:val="num" w:pos="709"/>
        </w:tabs>
        <w:spacing w:after="0" w:line="240" w:lineRule="auto"/>
        <w:ind w:hanging="1080"/>
        <w:rPr>
          <w:rFonts w:cstheme="minorHAnsi"/>
          <w:b/>
          <w:sz w:val="28"/>
        </w:rPr>
      </w:pPr>
      <w:r w:rsidRPr="002339D2">
        <w:rPr>
          <w:rFonts w:cstheme="minorHAnsi"/>
          <w:b/>
          <w:sz w:val="28"/>
        </w:rPr>
        <w:t>Our Customers</w:t>
      </w:r>
    </w:p>
    <w:p w14:paraId="1040A3C4" w14:textId="77777777" w:rsidR="002339D2" w:rsidRPr="002339D2" w:rsidRDefault="002339D2" w:rsidP="002339D2">
      <w:pPr>
        <w:spacing w:after="0" w:line="240" w:lineRule="auto"/>
        <w:ind w:left="1080"/>
        <w:rPr>
          <w:rFonts w:cstheme="minorHAnsi"/>
          <w:b/>
          <w:sz w:val="28"/>
        </w:rPr>
      </w:pPr>
    </w:p>
    <w:p w14:paraId="1F49A68E" w14:textId="7978A9E9" w:rsidR="0012592D" w:rsidRPr="000652B9" w:rsidRDefault="00CA32EC" w:rsidP="001455AB">
      <w:pPr>
        <w:ind w:left="851" w:hanging="131"/>
        <w:rPr>
          <w:rFonts w:cstheme="minorHAnsi"/>
          <w:b/>
          <w:bCs/>
          <w:i/>
          <w:iCs/>
          <w:color w:val="000000"/>
        </w:rPr>
      </w:pPr>
      <w:r w:rsidRPr="000652B9">
        <w:rPr>
          <w:rFonts w:cstheme="minorHAnsi"/>
          <w:b/>
          <w:bCs/>
          <w:i/>
          <w:iCs/>
          <w:color w:val="000000"/>
        </w:rPr>
        <w:t>External Customers</w:t>
      </w:r>
    </w:p>
    <w:p w14:paraId="00971804" w14:textId="251B49EE" w:rsidR="0012592D" w:rsidRPr="00535284" w:rsidRDefault="0012592D" w:rsidP="0012592D">
      <w:pPr>
        <w:ind w:left="720" w:hanging="720"/>
        <w:rPr>
          <w:rFonts w:cstheme="minorHAnsi"/>
          <w:color w:val="000000"/>
          <w:sz w:val="20"/>
          <w:szCs w:val="20"/>
        </w:rPr>
      </w:pPr>
      <w:r w:rsidRPr="00CD1152">
        <w:rPr>
          <w:rFonts w:cstheme="minorHAnsi"/>
          <w:b/>
          <w:bCs/>
          <w:i/>
          <w:iCs/>
          <w:color w:val="000000"/>
          <w:sz w:val="20"/>
          <w:szCs w:val="20"/>
        </w:rPr>
        <w:t>3.1</w:t>
      </w:r>
      <w:r w:rsidR="00D0725B" w:rsidRPr="00CD1152">
        <w:rPr>
          <w:rFonts w:cstheme="minorHAnsi"/>
          <w:b/>
          <w:bCs/>
          <w:i/>
          <w:iCs/>
          <w:color w:val="000000"/>
          <w:sz w:val="20"/>
          <w:szCs w:val="20"/>
        </w:rPr>
        <w:t>.</w:t>
      </w:r>
      <w:r w:rsidRPr="00535284">
        <w:rPr>
          <w:rFonts w:cstheme="minorHAnsi"/>
          <w:color w:val="000000"/>
          <w:sz w:val="20"/>
          <w:szCs w:val="20"/>
        </w:rPr>
        <w:tab/>
        <w:t xml:space="preserve">The Office’s principal customers are people (including businesses of all kinds, individual inventors, micro to medium sized enterprises, students, researchers and IP professionals) seeking information on existing protected industrial property rights or wishing to protect industrial property rights in Ireland and elsewhere.  </w:t>
      </w:r>
    </w:p>
    <w:p w14:paraId="7DE74805" w14:textId="1CBE57B6" w:rsidR="0012592D" w:rsidRPr="00D03FD1" w:rsidRDefault="001E0BBF" w:rsidP="00D03FD1">
      <w:pPr>
        <w:ind w:left="720" w:hanging="720"/>
        <w:rPr>
          <w:rFonts w:cstheme="minorHAnsi"/>
          <w:color w:val="FF0000"/>
          <w:sz w:val="20"/>
          <w:szCs w:val="20"/>
        </w:rPr>
      </w:pPr>
      <w:r w:rsidRPr="00CD1152">
        <w:rPr>
          <w:rFonts w:cstheme="minorHAnsi"/>
          <w:b/>
          <w:bCs/>
          <w:i/>
          <w:iCs/>
          <w:color w:val="000000"/>
          <w:sz w:val="20"/>
          <w:szCs w:val="20"/>
        </w:rPr>
        <w:t>3.</w:t>
      </w:r>
      <w:r w:rsidR="001455AB">
        <w:rPr>
          <w:rFonts w:cstheme="minorHAnsi"/>
          <w:b/>
          <w:bCs/>
          <w:i/>
          <w:iCs/>
          <w:color w:val="000000"/>
          <w:sz w:val="20"/>
          <w:szCs w:val="20"/>
        </w:rPr>
        <w:t>2</w:t>
      </w:r>
      <w:r w:rsidRPr="00535284">
        <w:rPr>
          <w:rFonts w:cstheme="minorHAnsi"/>
          <w:color w:val="000000"/>
          <w:sz w:val="20"/>
          <w:szCs w:val="20"/>
        </w:rPr>
        <w:tab/>
      </w:r>
      <w:r w:rsidR="0012592D" w:rsidRPr="00535284">
        <w:rPr>
          <w:rFonts w:cstheme="minorHAnsi"/>
          <w:color w:val="000000"/>
          <w:sz w:val="20"/>
          <w:szCs w:val="20"/>
        </w:rPr>
        <w:t xml:space="preserve">Since most individuals and firms use IP professionals (patent and trade mark attorneys) or solicitors to act as their legal representatives when dealing with the Office, IP professionals are in effect the main </w:t>
      </w:r>
      <w:r w:rsidR="0012592D" w:rsidRPr="00535284">
        <w:rPr>
          <w:rFonts w:cstheme="minorHAnsi"/>
          <w:color w:val="000000"/>
          <w:sz w:val="20"/>
          <w:szCs w:val="20"/>
        </w:rPr>
        <w:lastRenderedPageBreak/>
        <w:t>group of external customers with whom we engage directly on all matters relating to intellectual property rights.  Also included as external customers are several internationally based companies who offer renewal fee payment services to patent and trade mark proprietors. Most of the resources of the Office are devoted to managing procedures, processes and services aimed at serving these customers.  From time to time, the Office engages with international bodies representing</w:t>
      </w:r>
      <w:r w:rsidR="0012592D" w:rsidRPr="00535284">
        <w:rPr>
          <w:rFonts w:cstheme="minorHAnsi"/>
          <w:color w:val="676767"/>
          <w:sz w:val="20"/>
          <w:szCs w:val="20"/>
        </w:rPr>
        <w:t xml:space="preserve"> </w:t>
      </w:r>
      <w:r w:rsidR="0012592D" w:rsidRPr="00535284">
        <w:rPr>
          <w:rFonts w:cstheme="minorHAnsi"/>
          <w:sz w:val="20"/>
          <w:szCs w:val="20"/>
        </w:rPr>
        <w:t>brand owners and professionals dedicated to supporting trademarks and related intellectual property</w:t>
      </w:r>
      <w:r w:rsidR="00DE6586">
        <w:rPr>
          <w:rFonts w:cstheme="minorHAnsi"/>
          <w:color w:val="FF0000"/>
          <w:sz w:val="20"/>
          <w:szCs w:val="20"/>
        </w:rPr>
        <w:t>.</w:t>
      </w:r>
    </w:p>
    <w:p w14:paraId="4DDB67A9" w14:textId="151C1014" w:rsidR="0012592D" w:rsidRPr="00535284" w:rsidRDefault="0012592D" w:rsidP="00D03FD1">
      <w:pPr>
        <w:ind w:left="720" w:hanging="720"/>
        <w:rPr>
          <w:rFonts w:cstheme="minorHAnsi"/>
          <w:color w:val="000000"/>
          <w:sz w:val="20"/>
          <w:szCs w:val="20"/>
        </w:rPr>
      </w:pPr>
      <w:r w:rsidRPr="00CD1152">
        <w:rPr>
          <w:rFonts w:cstheme="minorHAnsi"/>
          <w:b/>
          <w:bCs/>
          <w:i/>
          <w:iCs/>
          <w:color w:val="000000"/>
          <w:sz w:val="20"/>
          <w:szCs w:val="20"/>
        </w:rPr>
        <w:t>3.</w:t>
      </w:r>
      <w:r w:rsidR="001455AB">
        <w:rPr>
          <w:rFonts w:cstheme="minorHAnsi"/>
          <w:b/>
          <w:bCs/>
          <w:i/>
          <w:iCs/>
          <w:color w:val="000000"/>
          <w:sz w:val="20"/>
          <w:szCs w:val="20"/>
        </w:rPr>
        <w:t>3</w:t>
      </w:r>
      <w:r w:rsidR="00EE1061" w:rsidRPr="00535284">
        <w:rPr>
          <w:rFonts w:cstheme="minorHAnsi"/>
          <w:color w:val="000000"/>
          <w:sz w:val="20"/>
          <w:szCs w:val="20"/>
        </w:rPr>
        <w:tab/>
      </w:r>
      <w:r w:rsidR="008F561C" w:rsidRPr="00150784">
        <w:rPr>
          <w:rFonts w:cstheme="minorHAnsi"/>
          <w:color w:val="000000"/>
          <w:sz w:val="20"/>
          <w:szCs w:val="20"/>
        </w:rPr>
        <w:t xml:space="preserve">The </w:t>
      </w:r>
      <w:r w:rsidR="00EE1061" w:rsidRPr="00150784">
        <w:rPr>
          <w:rFonts w:cstheme="minorHAnsi"/>
          <w:color w:val="000000"/>
          <w:sz w:val="20"/>
          <w:szCs w:val="20"/>
        </w:rPr>
        <w:t>O</w:t>
      </w:r>
      <w:r w:rsidR="008F561C" w:rsidRPr="00150784">
        <w:rPr>
          <w:rFonts w:cstheme="minorHAnsi"/>
          <w:color w:val="000000"/>
          <w:sz w:val="20"/>
          <w:szCs w:val="20"/>
        </w:rPr>
        <w:t xml:space="preserve">ffice delivers </w:t>
      </w:r>
      <w:r w:rsidR="00EE1061" w:rsidRPr="00150784">
        <w:rPr>
          <w:rFonts w:cstheme="minorHAnsi"/>
          <w:sz w:val="20"/>
          <w:szCs w:val="20"/>
        </w:rPr>
        <w:t>i</w:t>
      </w:r>
      <w:r w:rsidR="008F561C" w:rsidRPr="00150784">
        <w:rPr>
          <w:rFonts w:cstheme="minorHAnsi"/>
          <w:sz w:val="20"/>
          <w:szCs w:val="20"/>
        </w:rPr>
        <w:t xml:space="preserve">nformation services </w:t>
      </w:r>
      <w:r w:rsidR="005C1A72" w:rsidRPr="00150784">
        <w:rPr>
          <w:rFonts w:cstheme="minorHAnsi"/>
          <w:sz w:val="20"/>
          <w:szCs w:val="20"/>
        </w:rPr>
        <w:t>to a variety of customer</w:t>
      </w:r>
      <w:r w:rsidR="00D43557" w:rsidRPr="00150784">
        <w:rPr>
          <w:rFonts w:cstheme="minorHAnsi"/>
          <w:sz w:val="20"/>
          <w:szCs w:val="20"/>
        </w:rPr>
        <w:t xml:space="preserve">s, </w:t>
      </w:r>
      <w:r w:rsidR="008F561C" w:rsidRPr="00150784">
        <w:rPr>
          <w:rFonts w:cstheme="minorHAnsi"/>
          <w:sz w:val="20"/>
          <w:szCs w:val="20"/>
        </w:rPr>
        <w:t>engag</w:t>
      </w:r>
      <w:r w:rsidR="00D43557" w:rsidRPr="00150784">
        <w:rPr>
          <w:rFonts w:cstheme="minorHAnsi"/>
          <w:sz w:val="20"/>
          <w:szCs w:val="20"/>
        </w:rPr>
        <w:t>ing</w:t>
      </w:r>
      <w:r w:rsidR="008F561C" w:rsidRPr="00150784">
        <w:rPr>
          <w:rFonts w:cstheme="minorHAnsi"/>
          <w:sz w:val="20"/>
          <w:szCs w:val="20"/>
        </w:rPr>
        <w:t xml:space="preserve"> with </w:t>
      </w:r>
      <w:r w:rsidR="002206AE" w:rsidRPr="00150784">
        <w:rPr>
          <w:rFonts w:cstheme="minorHAnsi"/>
          <w:sz w:val="20"/>
          <w:szCs w:val="20"/>
        </w:rPr>
        <w:t xml:space="preserve">the </w:t>
      </w:r>
      <w:r w:rsidR="008F561C" w:rsidRPr="00150784">
        <w:rPr>
          <w:rFonts w:cstheme="minorHAnsi"/>
          <w:sz w:val="20"/>
          <w:szCs w:val="20"/>
        </w:rPr>
        <w:t>SME sector, micro-enterprises, entrepreneurs,</w:t>
      </w:r>
      <w:r w:rsidR="00EE1061" w:rsidRPr="00150784">
        <w:rPr>
          <w:rFonts w:cstheme="minorHAnsi"/>
          <w:sz w:val="20"/>
          <w:szCs w:val="20"/>
        </w:rPr>
        <w:t xml:space="preserve"> and the education sector</w:t>
      </w:r>
      <w:r w:rsidR="00D43557" w:rsidRPr="00150784">
        <w:rPr>
          <w:rFonts w:cstheme="minorHAnsi"/>
          <w:sz w:val="20"/>
          <w:szCs w:val="20"/>
        </w:rPr>
        <w:t xml:space="preserve">, thus providing a more efficient and customer focused information network. </w:t>
      </w:r>
      <w:r w:rsidR="00435F66" w:rsidRPr="00150784">
        <w:rPr>
          <w:rFonts w:cstheme="minorHAnsi"/>
          <w:sz w:val="20"/>
          <w:szCs w:val="20"/>
        </w:rPr>
        <w:t xml:space="preserve"> As part of its </w:t>
      </w:r>
      <w:r w:rsidR="00435F66" w:rsidRPr="00DE6586">
        <w:rPr>
          <w:rFonts w:cstheme="minorHAnsi"/>
          <w:sz w:val="20"/>
          <w:szCs w:val="20"/>
        </w:rPr>
        <w:t>Communications and Outreach Strategy</w:t>
      </w:r>
      <w:r w:rsidR="00435F66" w:rsidRPr="00150784">
        <w:rPr>
          <w:rFonts w:cstheme="minorHAnsi"/>
          <w:sz w:val="20"/>
          <w:szCs w:val="20"/>
        </w:rPr>
        <w:t xml:space="preserve">, the Office aims to increase the visibility </w:t>
      </w:r>
      <w:r w:rsidR="00EE5309" w:rsidRPr="008F6BC1">
        <w:rPr>
          <w:rFonts w:cstheme="minorHAnsi"/>
          <w:sz w:val="20"/>
          <w:szCs w:val="20"/>
        </w:rPr>
        <w:t xml:space="preserve">and effectiveness </w:t>
      </w:r>
      <w:r w:rsidR="00435F66" w:rsidRPr="00150784">
        <w:rPr>
          <w:rFonts w:cstheme="minorHAnsi"/>
          <w:sz w:val="20"/>
          <w:szCs w:val="20"/>
        </w:rPr>
        <w:t xml:space="preserve">of the IPOI information services through an increased use of social media, collaboration with an extended range of stakeholders and developing internal IP expertise through training, upskilling and resourcing the </w:t>
      </w:r>
      <w:r w:rsidR="00435F66" w:rsidRPr="008F6BC1">
        <w:rPr>
          <w:rFonts w:cstheme="minorHAnsi"/>
          <w:sz w:val="20"/>
          <w:szCs w:val="20"/>
        </w:rPr>
        <w:t>I</w:t>
      </w:r>
      <w:r w:rsidR="00DE6586" w:rsidRPr="008F6BC1">
        <w:rPr>
          <w:rFonts w:cstheme="minorHAnsi"/>
          <w:sz w:val="20"/>
          <w:szCs w:val="20"/>
        </w:rPr>
        <w:t>POI</w:t>
      </w:r>
      <w:r w:rsidR="00DE6586">
        <w:rPr>
          <w:rFonts w:cstheme="minorHAnsi"/>
          <w:sz w:val="20"/>
          <w:szCs w:val="20"/>
        </w:rPr>
        <w:t xml:space="preserve"> I</w:t>
      </w:r>
      <w:r w:rsidR="00435F66" w:rsidRPr="00150784">
        <w:rPr>
          <w:rFonts w:cstheme="minorHAnsi"/>
          <w:sz w:val="20"/>
          <w:szCs w:val="20"/>
        </w:rPr>
        <w:t>nformation Centre.</w:t>
      </w:r>
    </w:p>
    <w:p w14:paraId="7524A857" w14:textId="00DF10A7" w:rsidR="0012592D" w:rsidRPr="00535284" w:rsidRDefault="0012592D" w:rsidP="0012592D">
      <w:pPr>
        <w:ind w:left="720" w:hanging="720"/>
        <w:rPr>
          <w:rFonts w:cstheme="minorHAnsi"/>
          <w:color w:val="000000"/>
          <w:sz w:val="20"/>
          <w:szCs w:val="20"/>
        </w:rPr>
      </w:pPr>
      <w:r w:rsidRPr="008F6BC1">
        <w:rPr>
          <w:rFonts w:cstheme="minorHAnsi"/>
          <w:b/>
          <w:bCs/>
          <w:i/>
          <w:iCs/>
          <w:color w:val="000000"/>
          <w:sz w:val="20"/>
          <w:szCs w:val="20"/>
        </w:rPr>
        <w:t>3.4</w:t>
      </w:r>
      <w:r w:rsidRPr="00535284">
        <w:rPr>
          <w:rFonts w:cstheme="minorHAnsi"/>
          <w:color w:val="000000"/>
          <w:sz w:val="20"/>
          <w:szCs w:val="20"/>
        </w:rPr>
        <w:tab/>
        <w:t>A further group of external customers comprises</w:t>
      </w:r>
      <w:r w:rsidR="008F6BC1">
        <w:rPr>
          <w:rFonts w:cstheme="minorHAnsi"/>
          <w:color w:val="000000"/>
          <w:sz w:val="20"/>
          <w:szCs w:val="20"/>
        </w:rPr>
        <w:t xml:space="preserve"> of</w:t>
      </w:r>
      <w:r w:rsidRPr="00535284">
        <w:rPr>
          <w:rFonts w:cstheme="minorHAnsi"/>
          <w:color w:val="000000"/>
          <w:sz w:val="20"/>
          <w:szCs w:val="20"/>
        </w:rPr>
        <w:t xml:space="preserve"> several international intellectual property organisations with which the Office has ongoing dealings.  These are:</w:t>
      </w:r>
    </w:p>
    <w:p w14:paraId="1A5B0BAB" w14:textId="77777777" w:rsidR="0012592D" w:rsidRPr="00535284" w:rsidRDefault="0012592D" w:rsidP="0012592D">
      <w:pPr>
        <w:numPr>
          <w:ilvl w:val="0"/>
          <w:numId w:val="5"/>
        </w:numPr>
        <w:tabs>
          <w:tab w:val="clear" w:pos="360"/>
          <w:tab w:val="num" w:pos="1080"/>
        </w:tabs>
        <w:spacing w:after="0" w:line="240" w:lineRule="auto"/>
        <w:ind w:left="1080"/>
        <w:rPr>
          <w:rFonts w:cstheme="minorHAnsi"/>
          <w:color w:val="000000"/>
          <w:sz w:val="20"/>
          <w:szCs w:val="20"/>
        </w:rPr>
      </w:pPr>
      <w:r w:rsidRPr="00535284">
        <w:rPr>
          <w:rFonts w:cstheme="minorHAnsi"/>
          <w:color w:val="000000"/>
          <w:sz w:val="20"/>
          <w:szCs w:val="20"/>
        </w:rPr>
        <w:t xml:space="preserve">The European Union Intellectual Property Office (EUIPO) </w:t>
      </w:r>
    </w:p>
    <w:p w14:paraId="31DB4E8D" w14:textId="77777777" w:rsidR="0012592D" w:rsidRPr="00535284" w:rsidRDefault="0012592D" w:rsidP="0012592D">
      <w:pPr>
        <w:numPr>
          <w:ilvl w:val="0"/>
          <w:numId w:val="5"/>
        </w:numPr>
        <w:tabs>
          <w:tab w:val="clear" w:pos="360"/>
          <w:tab w:val="num" w:pos="1080"/>
        </w:tabs>
        <w:spacing w:after="0" w:line="240" w:lineRule="auto"/>
        <w:ind w:left="1080"/>
        <w:rPr>
          <w:rFonts w:cstheme="minorHAnsi"/>
          <w:color w:val="000000"/>
          <w:sz w:val="20"/>
          <w:szCs w:val="20"/>
        </w:rPr>
      </w:pPr>
      <w:r w:rsidRPr="00535284">
        <w:rPr>
          <w:rFonts w:cstheme="minorHAnsi"/>
          <w:color w:val="000000"/>
          <w:sz w:val="20"/>
          <w:szCs w:val="20"/>
        </w:rPr>
        <w:t>The European Patent Organisation (EPO)</w:t>
      </w:r>
    </w:p>
    <w:p w14:paraId="4561503D" w14:textId="77777777" w:rsidR="0012592D" w:rsidRPr="00535284" w:rsidRDefault="0012592D" w:rsidP="0012592D">
      <w:pPr>
        <w:numPr>
          <w:ilvl w:val="0"/>
          <w:numId w:val="5"/>
        </w:numPr>
        <w:tabs>
          <w:tab w:val="clear" w:pos="360"/>
          <w:tab w:val="num" w:pos="1080"/>
        </w:tabs>
        <w:spacing w:after="0" w:line="240" w:lineRule="auto"/>
        <w:ind w:left="1080"/>
        <w:rPr>
          <w:rFonts w:cstheme="minorHAnsi"/>
          <w:color w:val="000000"/>
          <w:sz w:val="20"/>
          <w:szCs w:val="20"/>
        </w:rPr>
      </w:pPr>
      <w:r w:rsidRPr="00535284">
        <w:rPr>
          <w:rFonts w:cstheme="minorHAnsi"/>
          <w:color w:val="000000"/>
          <w:sz w:val="20"/>
          <w:szCs w:val="20"/>
        </w:rPr>
        <w:t>The World Intellectual Property Office (WIPO).</w:t>
      </w:r>
    </w:p>
    <w:p w14:paraId="35FF75A4" w14:textId="17319008" w:rsidR="0012592D" w:rsidRDefault="0012592D" w:rsidP="00D03FD1">
      <w:pPr>
        <w:numPr>
          <w:ilvl w:val="0"/>
          <w:numId w:val="5"/>
        </w:numPr>
        <w:tabs>
          <w:tab w:val="clear" w:pos="360"/>
          <w:tab w:val="num" w:pos="1080"/>
        </w:tabs>
        <w:spacing w:after="0" w:line="240" w:lineRule="auto"/>
        <w:ind w:left="1080"/>
        <w:rPr>
          <w:rFonts w:cstheme="minorHAnsi"/>
          <w:color w:val="000000"/>
          <w:sz w:val="20"/>
          <w:szCs w:val="20"/>
        </w:rPr>
      </w:pPr>
      <w:r w:rsidRPr="00535284">
        <w:rPr>
          <w:rFonts w:cstheme="minorHAnsi"/>
          <w:color w:val="000000"/>
          <w:sz w:val="20"/>
          <w:szCs w:val="20"/>
        </w:rPr>
        <w:t>Other national IP Offices and the EU – through involvement in cooperative programmes and projects.</w:t>
      </w:r>
    </w:p>
    <w:p w14:paraId="636F43CB" w14:textId="77777777" w:rsidR="00D03FD1" w:rsidRPr="00D03FD1" w:rsidRDefault="00D03FD1" w:rsidP="00D03FD1">
      <w:pPr>
        <w:spacing w:after="0" w:line="240" w:lineRule="auto"/>
        <w:ind w:left="1080"/>
        <w:rPr>
          <w:rFonts w:cstheme="minorHAnsi"/>
          <w:color w:val="000000"/>
          <w:sz w:val="20"/>
          <w:szCs w:val="20"/>
        </w:rPr>
      </w:pPr>
    </w:p>
    <w:p w14:paraId="2450DEAF" w14:textId="614AA89C" w:rsidR="0012592D" w:rsidRDefault="0012592D" w:rsidP="0012592D">
      <w:pPr>
        <w:ind w:left="720" w:hanging="720"/>
        <w:rPr>
          <w:rFonts w:cstheme="minorHAnsi"/>
          <w:color w:val="000000"/>
          <w:sz w:val="20"/>
          <w:szCs w:val="20"/>
        </w:rPr>
      </w:pPr>
      <w:r w:rsidRPr="008F6BC1">
        <w:rPr>
          <w:rFonts w:cstheme="minorHAnsi"/>
          <w:b/>
          <w:bCs/>
          <w:i/>
          <w:iCs/>
          <w:color w:val="000000"/>
          <w:sz w:val="20"/>
          <w:szCs w:val="20"/>
        </w:rPr>
        <w:t>3.5</w:t>
      </w:r>
      <w:r w:rsidRPr="00535284">
        <w:rPr>
          <w:rFonts w:cstheme="minorHAnsi"/>
          <w:color w:val="000000"/>
          <w:sz w:val="20"/>
          <w:szCs w:val="20"/>
        </w:rPr>
        <w:tab/>
        <w:t>The Intellectual Property Unit (IPU) of the Department of Enterprise, Trade and Employment (DETE)</w:t>
      </w:r>
      <w:r w:rsidR="00150784">
        <w:rPr>
          <w:rStyle w:val="FootnoteReference"/>
          <w:rFonts w:asciiTheme="minorHAnsi" w:hAnsiTheme="minorHAnsi" w:cstheme="minorHAnsi"/>
          <w:color w:val="000000"/>
          <w:sz w:val="20"/>
          <w:szCs w:val="20"/>
        </w:rPr>
        <w:t xml:space="preserve"> </w:t>
      </w:r>
      <w:r w:rsidRPr="00535284">
        <w:rPr>
          <w:rFonts w:cstheme="minorHAnsi"/>
          <w:color w:val="000000"/>
          <w:sz w:val="20"/>
          <w:szCs w:val="20"/>
        </w:rPr>
        <w:t>which is the liaison unit for the Office can also be regarded as an external customer as the Office provides it with a range of statistical information and provides comment, proposals and suggestions on various policy issues thereby contributing to the formulation of IP legislation on an ongoing basis. A Memorandum of Understanding between the office and the DETE is in place which provides a framework for agreed service levels and performance indicators and appropriate governance structures.</w:t>
      </w:r>
    </w:p>
    <w:p w14:paraId="54FC11F9" w14:textId="65F44A43" w:rsidR="002206AE" w:rsidRPr="004C49E3" w:rsidRDefault="00D0725B" w:rsidP="001455AB">
      <w:pPr>
        <w:pStyle w:val="Heading7"/>
        <w:rPr>
          <w:rFonts w:asciiTheme="minorHAnsi" w:hAnsiTheme="minorHAnsi" w:cstheme="minorHAnsi"/>
          <w:iCs w:val="0"/>
          <w:color w:val="000000"/>
          <w:sz w:val="22"/>
          <w:szCs w:val="22"/>
        </w:rPr>
      </w:pPr>
      <w:r w:rsidRPr="004C49E3">
        <w:rPr>
          <w:rFonts w:asciiTheme="minorHAnsi" w:hAnsiTheme="minorHAnsi" w:cstheme="minorHAnsi"/>
          <w:iCs w:val="0"/>
          <w:color w:val="000000"/>
          <w:sz w:val="22"/>
          <w:szCs w:val="22"/>
        </w:rPr>
        <w:t xml:space="preserve"> </w:t>
      </w:r>
      <w:r w:rsidRPr="004C49E3">
        <w:rPr>
          <w:rFonts w:asciiTheme="minorHAnsi" w:hAnsiTheme="minorHAnsi" w:cstheme="minorHAnsi"/>
          <w:iCs w:val="0"/>
          <w:color w:val="000000"/>
          <w:sz w:val="22"/>
          <w:szCs w:val="22"/>
        </w:rPr>
        <w:tab/>
      </w:r>
      <w:r w:rsidR="002206AE" w:rsidRPr="004C49E3">
        <w:rPr>
          <w:rFonts w:asciiTheme="minorHAnsi" w:hAnsiTheme="minorHAnsi" w:cstheme="minorHAnsi"/>
          <w:iCs w:val="0"/>
          <w:color w:val="000000"/>
          <w:sz w:val="22"/>
          <w:szCs w:val="22"/>
        </w:rPr>
        <w:t>Internal Customers</w:t>
      </w:r>
    </w:p>
    <w:p w14:paraId="654A5E7D" w14:textId="77777777" w:rsidR="002206AE" w:rsidRPr="00535284" w:rsidRDefault="002206AE" w:rsidP="002206AE">
      <w:pPr>
        <w:pStyle w:val="Header"/>
        <w:rPr>
          <w:rFonts w:asciiTheme="minorHAnsi" w:hAnsiTheme="minorHAnsi" w:cstheme="minorHAnsi"/>
          <w:color w:val="000000"/>
          <w:sz w:val="20"/>
          <w:szCs w:val="20"/>
        </w:rPr>
      </w:pPr>
    </w:p>
    <w:p w14:paraId="7117C3DD" w14:textId="166467D5" w:rsidR="002206AE" w:rsidRPr="00535284" w:rsidRDefault="002206AE" w:rsidP="002206AE">
      <w:pPr>
        <w:ind w:left="709" w:hanging="709"/>
        <w:rPr>
          <w:rFonts w:cstheme="minorHAnsi"/>
          <w:color w:val="000000"/>
          <w:sz w:val="20"/>
          <w:szCs w:val="20"/>
          <w:lang w:val="en-US"/>
        </w:rPr>
      </w:pPr>
      <w:r w:rsidRPr="008F6BC1">
        <w:rPr>
          <w:rFonts w:cstheme="minorHAnsi"/>
          <w:b/>
          <w:bCs/>
          <w:i/>
          <w:iCs/>
          <w:color w:val="000000"/>
          <w:sz w:val="20"/>
          <w:szCs w:val="20"/>
        </w:rPr>
        <w:t>3.</w:t>
      </w:r>
      <w:r w:rsidR="001455AB">
        <w:rPr>
          <w:rFonts w:cstheme="minorHAnsi"/>
          <w:b/>
          <w:bCs/>
          <w:i/>
          <w:iCs/>
          <w:color w:val="000000"/>
          <w:sz w:val="20"/>
          <w:szCs w:val="20"/>
        </w:rPr>
        <w:t>6</w:t>
      </w:r>
      <w:r w:rsidRPr="00535284">
        <w:rPr>
          <w:rFonts w:cstheme="minorHAnsi"/>
          <w:color w:val="000000"/>
          <w:sz w:val="20"/>
          <w:szCs w:val="20"/>
        </w:rPr>
        <w:tab/>
        <w:t>Management will endeavour to ensure that the staff of the IPOI</w:t>
      </w:r>
      <w:r w:rsidRPr="00535284">
        <w:rPr>
          <w:rFonts w:cstheme="minorHAnsi"/>
          <w:color w:val="000000"/>
          <w:sz w:val="20"/>
          <w:szCs w:val="20"/>
          <w:lang w:val="en-US"/>
        </w:rPr>
        <w:t xml:space="preserve"> – the internal customers - are properly supported and consulted on service delivery issues.</w:t>
      </w:r>
      <w:r w:rsidR="005C1A72" w:rsidRPr="00535284">
        <w:rPr>
          <w:rFonts w:cstheme="minorHAnsi"/>
          <w:color w:val="000000"/>
          <w:sz w:val="20"/>
          <w:szCs w:val="20"/>
          <w:lang w:val="en-US"/>
        </w:rPr>
        <w:t xml:space="preserve"> The commitment, agility and hard work of our staff has put us in a position to </w:t>
      </w:r>
      <w:r w:rsidR="00EB4488" w:rsidRPr="00535284">
        <w:rPr>
          <w:rFonts w:cstheme="minorHAnsi"/>
          <w:color w:val="000000"/>
          <w:sz w:val="20"/>
          <w:szCs w:val="20"/>
          <w:lang w:val="en-US"/>
        </w:rPr>
        <w:t xml:space="preserve">be able to </w:t>
      </w:r>
      <w:r w:rsidR="00150784">
        <w:rPr>
          <w:rFonts w:cstheme="minorHAnsi"/>
          <w:color w:val="000000"/>
          <w:sz w:val="20"/>
          <w:szCs w:val="20"/>
          <w:lang w:val="en-US"/>
        </w:rPr>
        <w:t xml:space="preserve">successfully </w:t>
      </w:r>
      <w:r w:rsidR="005C1A72" w:rsidRPr="00535284">
        <w:rPr>
          <w:rFonts w:cstheme="minorHAnsi"/>
          <w:color w:val="000000"/>
          <w:sz w:val="20"/>
          <w:szCs w:val="20"/>
          <w:lang w:val="en-US"/>
        </w:rPr>
        <w:t xml:space="preserve">deliver </w:t>
      </w:r>
      <w:r w:rsidR="00150784">
        <w:rPr>
          <w:rFonts w:cstheme="minorHAnsi"/>
          <w:color w:val="000000"/>
          <w:sz w:val="20"/>
          <w:szCs w:val="20"/>
          <w:lang w:val="en-US"/>
        </w:rPr>
        <w:t xml:space="preserve">on </w:t>
      </w:r>
      <w:r w:rsidR="005C1A72" w:rsidRPr="00535284">
        <w:rPr>
          <w:rFonts w:cstheme="minorHAnsi"/>
          <w:color w:val="000000"/>
          <w:sz w:val="20"/>
          <w:szCs w:val="20"/>
          <w:lang w:val="en-US"/>
        </w:rPr>
        <w:t>our future goals.</w:t>
      </w:r>
    </w:p>
    <w:p w14:paraId="662A8173" w14:textId="77777777" w:rsidR="0012592D" w:rsidRPr="00535284" w:rsidRDefault="0012592D" w:rsidP="0012592D">
      <w:pPr>
        <w:rPr>
          <w:rFonts w:cstheme="minorHAnsi"/>
          <w:bCs/>
          <w:color w:val="00B0F0"/>
          <w:sz w:val="20"/>
          <w:szCs w:val="20"/>
        </w:rPr>
      </w:pPr>
    </w:p>
    <w:p w14:paraId="636BEF4E" w14:textId="4F4DA169" w:rsidR="00EE5309" w:rsidRPr="002339D2" w:rsidRDefault="00DB57E9" w:rsidP="00EE5309">
      <w:pPr>
        <w:pStyle w:val="H2"/>
        <w:numPr>
          <w:ilvl w:val="0"/>
          <w:numId w:val="6"/>
        </w:numPr>
        <w:ind w:hanging="720"/>
        <w:rPr>
          <w:rFonts w:asciiTheme="minorHAnsi" w:hAnsiTheme="minorHAnsi" w:cstheme="minorHAnsi"/>
          <w:sz w:val="28"/>
        </w:rPr>
      </w:pPr>
      <w:r w:rsidRPr="002339D2">
        <w:rPr>
          <w:rFonts w:asciiTheme="minorHAnsi" w:hAnsiTheme="minorHAnsi" w:cstheme="minorHAnsi"/>
          <w:bCs/>
          <w:sz w:val="28"/>
        </w:rPr>
        <w:t>O</w:t>
      </w:r>
      <w:r w:rsidRPr="002339D2">
        <w:rPr>
          <w:rFonts w:asciiTheme="minorHAnsi" w:hAnsiTheme="minorHAnsi" w:cstheme="minorHAnsi"/>
          <w:sz w:val="28"/>
        </w:rPr>
        <w:t xml:space="preserve">ur Service Level Commitments </w:t>
      </w:r>
    </w:p>
    <w:p w14:paraId="28C7EC38" w14:textId="4A7321C1" w:rsidR="00EE5309" w:rsidRPr="008F6BC1" w:rsidRDefault="00EE5309" w:rsidP="00EE5309">
      <w:r w:rsidRPr="008F6BC1">
        <w:t>The IPOI will endeavour to:</w:t>
      </w:r>
    </w:p>
    <w:p w14:paraId="1A141721" w14:textId="77777777" w:rsidR="00DB57E9" w:rsidRPr="000707E2" w:rsidRDefault="00DB57E9" w:rsidP="00DB57E9">
      <w:pPr>
        <w:pStyle w:val="ListParagraph"/>
        <w:numPr>
          <w:ilvl w:val="0"/>
          <w:numId w:val="7"/>
        </w:numPr>
        <w:autoSpaceDE w:val="0"/>
        <w:autoSpaceDN w:val="0"/>
        <w:adjustRightInd w:val="0"/>
        <w:spacing w:after="73"/>
        <w:rPr>
          <w:rFonts w:asciiTheme="minorHAnsi" w:hAnsiTheme="minorHAnsi" w:cstheme="minorHAnsi"/>
          <w:iCs/>
          <w:sz w:val="20"/>
          <w:szCs w:val="20"/>
          <w:lang w:eastAsia="ja-JP"/>
        </w:rPr>
      </w:pPr>
      <w:r w:rsidRPr="000707E2">
        <w:rPr>
          <w:rFonts w:asciiTheme="minorHAnsi" w:hAnsiTheme="minorHAnsi" w:cstheme="minorHAnsi"/>
          <w:iCs/>
          <w:sz w:val="20"/>
          <w:szCs w:val="20"/>
          <w:lang w:eastAsia="ja-JP"/>
        </w:rPr>
        <w:t xml:space="preserve">seek feedback and suggestions from our customers on ways in which we can enhance our service provision and </w:t>
      </w:r>
      <w:proofErr w:type="gramStart"/>
      <w:r w:rsidRPr="000707E2">
        <w:rPr>
          <w:rFonts w:asciiTheme="minorHAnsi" w:hAnsiTheme="minorHAnsi" w:cstheme="minorHAnsi"/>
          <w:iCs/>
          <w:sz w:val="20"/>
          <w:szCs w:val="20"/>
          <w:lang w:eastAsia="ja-JP"/>
        </w:rPr>
        <w:t>delivery;</w:t>
      </w:r>
      <w:proofErr w:type="gramEnd"/>
      <w:r w:rsidRPr="000707E2">
        <w:rPr>
          <w:rFonts w:asciiTheme="minorHAnsi" w:hAnsiTheme="minorHAnsi" w:cstheme="minorHAnsi"/>
          <w:iCs/>
          <w:sz w:val="20"/>
          <w:szCs w:val="20"/>
          <w:lang w:eastAsia="ja-JP"/>
        </w:rPr>
        <w:t xml:space="preserve"> </w:t>
      </w:r>
    </w:p>
    <w:p w14:paraId="0FC81A4F" w14:textId="77777777" w:rsidR="00DB57E9" w:rsidRPr="000707E2" w:rsidRDefault="00DB57E9" w:rsidP="00DB57E9">
      <w:pPr>
        <w:pStyle w:val="ListParagraph"/>
        <w:numPr>
          <w:ilvl w:val="0"/>
          <w:numId w:val="7"/>
        </w:numPr>
        <w:autoSpaceDE w:val="0"/>
        <w:autoSpaceDN w:val="0"/>
        <w:adjustRightInd w:val="0"/>
        <w:spacing w:after="73"/>
        <w:rPr>
          <w:rFonts w:asciiTheme="minorHAnsi" w:hAnsiTheme="minorHAnsi" w:cstheme="minorHAnsi"/>
          <w:iCs/>
          <w:sz w:val="20"/>
          <w:szCs w:val="20"/>
          <w:lang w:eastAsia="ja-JP"/>
        </w:rPr>
      </w:pPr>
      <w:r w:rsidRPr="000707E2">
        <w:rPr>
          <w:rFonts w:asciiTheme="minorHAnsi" w:hAnsiTheme="minorHAnsi" w:cstheme="minorHAnsi"/>
          <w:iCs/>
          <w:sz w:val="20"/>
          <w:szCs w:val="20"/>
          <w:lang w:eastAsia="ja-JP"/>
        </w:rPr>
        <w:t xml:space="preserve">use internal management monitoring and information systems to inform our customer service policies and address any issues of </w:t>
      </w:r>
      <w:proofErr w:type="gramStart"/>
      <w:r w:rsidRPr="000707E2">
        <w:rPr>
          <w:rFonts w:asciiTheme="minorHAnsi" w:hAnsiTheme="minorHAnsi" w:cstheme="minorHAnsi"/>
          <w:iCs/>
          <w:sz w:val="20"/>
          <w:szCs w:val="20"/>
          <w:lang w:eastAsia="ja-JP"/>
        </w:rPr>
        <w:t>concern;</w:t>
      </w:r>
      <w:proofErr w:type="gramEnd"/>
      <w:r w:rsidRPr="000707E2">
        <w:rPr>
          <w:rFonts w:asciiTheme="minorHAnsi" w:hAnsiTheme="minorHAnsi" w:cstheme="minorHAnsi"/>
          <w:iCs/>
          <w:sz w:val="20"/>
          <w:szCs w:val="20"/>
          <w:lang w:eastAsia="ja-JP"/>
        </w:rPr>
        <w:t xml:space="preserve">  </w:t>
      </w:r>
    </w:p>
    <w:p w14:paraId="0AA5FE50" w14:textId="13498199" w:rsidR="00DB57E9" w:rsidRPr="000707E2" w:rsidRDefault="00DB57E9" w:rsidP="00DB57E9">
      <w:pPr>
        <w:pStyle w:val="ListParagraph"/>
        <w:numPr>
          <w:ilvl w:val="0"/>
          <w:numId w:val="7"/>
        </w:numPr>
        <w:autoSpaceDE w:val="0"/>
        <w:autoSpaceDN w:val="0"/>
        <w:adjustRightInd w:val="0"/>
        <w:rPr>
          <w:rFonts w:asciiTheme="minorHAnsi" w:hAnsiTheme="minorHAnsi" w:cstheme="minorHAnsi"/>
          <w:iCs/>
          <w:sz w:val="20"/>
          <w:szCs w:val="20"/>
          <w:lang w:eastAsia="ja-JP"/>
        </w:rPr>
      </w:pPr>
      <w:r w:rsidRPr="000707E2">
        <w:rPr>
          <w:rFonts w:asciiTheme="minorHAnsi" w:hAnsiTheme="minorHAnsi" w:cstheme="minorHAnsi"/>
          <w:iCs/>
          <w:sz w:val="20"/>
          <w:szCs w:val="20"/>
          <w:lang w:eastAsia="ja-JP"/>
        </w:rPr>
        <w:t xml:space="preserve">ensure full compliance with all applicable Health and Safety standards or regulations and carry out Annual Safety Audits and Disability </w:t>
      </w:r>
      <w:proofErr w:type="gramStart"/>
      <w:r w:rsidRPr="000707E2">
        <w:rPr>
          <w:rFonts w:asciiTheme="minorHAnsi" w:hAnsiTheme="minorHAnsi" w:cstheme="minorHAnsi"/>
          <w:iCs/>
          <w:sz w:val="20"/>
          <w:szCs w:val="20"/>
          <w:lang w:eastAsia="ja-JP"/>
        </w:rPr>
        <w:t>Audits</w:t>
      </w:r>
      <w:r w:rsidR="00150784" w:rsidRPr="000707E2">
        <w:rPr>
          <w:rFonts w:asciiTheme="minorHAnsi" w:hAnsiTheme="minorHAnsi" w:cstheme="minorHAnsi"/>
          <w:iCs/>
          <w:sz w:val="20"/>
          <w:szCs w:val="20"/>
          <w:lang w:eastAsia="ja-JP"/>
        </w:rPr>
        <w:t>;</w:t>
      </w:r>
      <w:proofErr w:type="gramEnd"/>
    </w:p>
    <w:p w14:paraId="15CA0145" w14:textId="2C9EE9D5" w:rsidR="00CA32EC" w:rsidRPr="000707E2" w:rsidRDefault="00CA32EC" w:rsidP="00DB57E9">
      <w:pPr>
        <w:pStyle w:val="ListParagraph"/>
        <w:numPr>
          <w:ilvl w:val="0"/>
          <w:numId w:val="7"/>
        </w:numPr>
        <w:autoSpaceDE w:val="0"/>
        <w:autoSpaceDN w:val="0"/>
        <w:adjustRightInd w:val="0"/>
        <w:rPr>
          <w:rFonts w:asciiTheme="minorHAnsi" w:hAnsiTheme="minorHAnsi" w:cstheme="minorHAnsi"/>
          <w:iCs/>
          <w:sz w:val="20"/>
          <w:szCs w:val="20"/>
          <w:lang w:eastAsia="ja-JP"/>
        </w:rPr>
      </w:pPr>
      <w:r w:rsidRPr="000707E2">
        <w:rPr>
          <w:rFonts w:asciiTheme="minorHAnsi" w:hAnsiTheme="minorHAnsi" w:cstheme="minorHAnsi"/>
          <w:iCs/>
          <w:sz w:val="20"/>
          <w:szCs w:val="20"/>
          <w:lang w:eastAsia="ja-JP"/>
        </w:rPr>
        <w:t>Review our customer relationship approach to ensure it drives continuous improvements and developments to our services.</w:t>
      </w:r>
    </w:p>
    <w:p w14:paraId="0B140518" w14:textId="6AC80A6A" w:rsidR="00DB57E9" w:rsidRPr="00535284" w:rsidRDefault="00DB57E9">
      <w:pPr>
        <w:rPr>
          <w:rFonts w:cstheme="minorHAnsi"/>
        </w:rPr>
      </w:pPr>
    </w:p>
    <w:p w14:paraId="0A9DE229" w14:textId="27534939" w:rsidR="0039509C" w:rsidRPr="004C49E3" w:rsidRDefault="00CA32EC" w:rsidP="004E1C1A">
      <w:pPr>
        <w:pStyle w:val="Heading2"/>
        <w:ind w:left="851" w:hanging="567"/>
        <w:rPr>
          <w:rFonts w:asciiTheme="minorHAnsi" w:hAnsiTheme="minorHAnsi" w:cstheme="minorHAnsi"/>
          <w:b/>
          <w:bCs/>
          <w:i/>
          <w:iCs/>
          <w:color w:val="000000"/>
          <w:sz w:val="22"/>
          <w:szCs w:val="22"/>
        </w:rPr>
      </w:pPr>
      <w:r w:rsidRPr="004C49E3">
        <w:rPr>
          <w:rFonts w:asciiTheme="minorHAnsi" w:hAnsiTheme="minorHAnsi" w:cstheme="minorHAnsi"/>
          <w:b/>
          <w:bCs/>
          <w:i/>
          <w:iCs/>
          <w:color w:val="000000"/>
          <w:sz w:val="22"/>
          <w:szCs w:val="22"/>
        </w:rPr>
        <w:lastRenderedPageBreak/>
        <w:t>4.1</w:t>
      </w:r>
      <w:r w:rsidRPr="004C49E3">
        <w:rPr>
          <w:rFonts w:asciiTheme="minorHAnsi" w:hAnsiTheme="minorHAnsi" w:cstheme="minorHAnsi"/>
          <w:b/>
          <w:bCs/>
          <w:i/>
          <w:iCs/>
          <w:color w:val="000000"/>
          <w:sz w:val="22"/>
          <w:szCs w:val="22"/>
        </w:rPr>
        <w:tab/>
      </w:r>
      <w:r w:rsidR="004E1C1A" w:rsidRPr="004C49E3">
        <w:rPr>
          <w:rFonts w:asciiTheme="minorHAnsi" w:hAnsiTheme="minorHAnsi" w:cstheme="minorHAnsi"/>
          <w:b/>
          <w:bCs/>
          <w:i/>
          <w:iCs/>
          <w:color w:val="000000"/>
          <w:sz w:val="22"/>
          <w:szCs w:val="22"/>
        </w:rPr>
        <w:t>Service by Telephone</w:t>
      </w:r>
      <w:r w:rsidRPr="004C49E3">
        <w:rPr>
          <w:rFonts w:asciiTheme="minorHAnsi" w:hAnsiTheme="minorHAnsi" w:cstheme="minorHAnsi"/>
          <w:b/>
          <w:bCs/>
          <w:i/>
          <w:iCs/>
          <w:color w:val="000000"/>
          <w:sz w:val="22"/>
          <w:szCs w:val="22"/>
        </w:rPr>
        <w:t xml:space="preserve"> </w:t>
      </w:r>
    </w:p>
    <w:p w14:paraId="07327980" w14:textId="69366BBE" w:rsidR="0039509C" w:rsidRPr="00150784" w:rsidRDefault="00535284" w:rsidP="00CA32EC">
      <w:pPr>
        <w:rPr>
          <w:rFonts w:cstheme="minorHAnsi"/>
          <w:sz w:val="20"/>
          <w:szCs w:val="20"/>
          <w:lang w:val="en-US"/>
        </w:rPr>
      </w:pPr>
      <w:r w:rsidRPr="00150784">
        <w:rPr>
          <w:rFonts w:cstheme="minorHAnsi"/>
          <w:sz w:val="20"/>
          <w:szCs w:val="20"/>
        </w:rPr>
        <w:t xml:space="preserve">Office </w:t>
      </w:r>
      <w:r w:rsidR="004E1C1A" w:rsidRPr="00150784">
        <w:rPr>
          <w:rFonts w:cstheme="minorHAnsi"/>
          <w:sz w:val="20"/>
          <w:szCs w:val="20"/>
          <w:lang w:val="en-US"/>
        </w:rPr>
        <w:t>staff</w:t>
      </w:r>
      <w:r w:rsidR="00CA32EC" w:rsidRPr="00150784">
        <w:rPr>
          <w:rFonts w:cstheme="minorHAnsi"/>
          <w:sz w:val="20"/>
          <w:szCs w:val="20"/>
          <w:lang w:val="en-US"/>
        </w:rPr>
        <w:t xml:space="preserve"> </w:t>
      </w:r>
      <w:r w:rsidR="0039509C" w:rsidRPr="00150784">
        <w:rPr>
          <w:rFonts w:cstheme="minorHAnsi"/>
          <w:sz w:val="20"/>
          <w:szCs w:val="20"/>
          <w:lang w:val="en-US"/>
        </w:rPr>
        <w:t xml:space="preserve">were able to successfully </w:t>
      </w:r>
      <w:r w:rsidR="00CA32EC" w:rsidRPr="00150784">
        <w:rPr>
          <w:rFonts w:cstheme="minorHAnsi"/>
          <w:sz w:val="20"/>
          <w:szCs w:val="20"/>
          <w:lang w:val="en-US"/>
        </w:rPr>
        <w:t xml:space="preserve">operate remotely </w:t>
      </w:r>
      <w:r w:rsidR="0039509C" w:rsidRPr="00150784">
        <w:rPr>
          <w:rFonts w:cstheme="minorHAnsi"/>
          <w:sz w:val="20"/>
          <w:szCs w:val="20"/>
          <w:lang w:val="en-US"/>
        </w:rPr>
        <w:t xml:space="preserve">during the pandemic </w:t>
      </w:r>
      <w:r w:rsidR="00CA32EC" w:rsidRPr="00150784">
        <w:rPr>
          <w:rFonts w:cstheme="minorHAnsi"/>
          <w:sz w:val="20"/>
          <w:szCs w:val="20"/>
          <w:lang w:val="en-US"/>
        </w:rPr>
        <w:t>with devices and phones linked to the office systems</w:t>
      </w:r>
      <w:r w:rsidRPr="00150784">
        <w:rPr>
          <w:rFonts w:cstheme="minorHAnsi"/>
          <w:sz w:val="20"/>
          <w:szCs w:val="20"/>
          <w:lang w:val="en-US"/>
        </w:rPr>
        <w:t xml:space="preserve"> and all staff issued with mobile phones. </w:t>
      </w:r>
      <w:r w:rsidR="00CA32EC" w:rsidRPr="00150784">
        <w:rPr>
          <w:rFonts w:cstheme="minorHAnsi"/>
          <w:sz w:val="20"/>
          <w:szCs w:val="20"/>
          <w:lang w:val="en-US"/>
        </w:rPr>
        <w:t xml:space="preserve"> </w:t>
      </w:r>
      <w:r w:rsidRPr="00150784">
        <w:rPr>
          <w:rFonts w:cstheme="minorHAnsi"/>
          <w:sz w:val="20"/>
          <w:szCs w:val="20"/>
          <w:lang w:val="en-US"/>
        </w:rPr>
        <w:t xml:space="preserve">With the advent of blended working, </w:t>
      </w:r>
      <w:r w:rsidR="00CA32EC" w:rsidRPr="00150784">
        <w:rPr>
          <w:rFonts w:cstheme="minorHAnsi"/>
          <w:sz w:val="20"/>
          <w:szCs w:val="20"/>
          <w:lang w:val="en-US"/>
        </w:rPr>
        <w:t xml:space="preserve">IPOI staff </w:t>
      </w:r>
      <w:r w:rsidRPr="00150784">
        <w:rPr>
          <w:rFonts w:cstheme="minorHAnsi"/>
          <w:sz w:val="20"/>
          <w:szCs w:val="20"/>
          <w:lang w:val="en-US"/>
        </w:rPr>
        <w:t xml:space="preserve">can continue </w:t>
      </w:r>
      <w:r w:rsidR="00CA32EC" w:rsidRPr="00150784">
        <w:rPr>
          <w:rFonts w:cstheme="minorHAnsi"/>
          <w:sz w:val="20"/>
          <w:szCs w:val="20"/>
          <w:lang w:val="en-US"/>
        </w:rPr>
        <w:t xml:space="preserve">to </w:t>
      </w:r>
      <w:r w:rsidR="0039509C" w:rsidRPr="00150784">
        <w:rPr>
          <w:rFonts w:cstheme="minorHAnsi"/>
          <w:sz w:val="20"/>
          <w:szCs w:val="20"/>
          <w:lang w:val="en-US"/>
        </w:rPr>
        <w:t>successfull</w:t>
      </w:r>
      <w:r w:rsidRPr="00150784">
        <w:rPr>
          <w:rFonts w:cstheme="minorHAnsi"/>
          <w:sz w:val="20"/>
          <w:szCs w:val="20"/>
          <w:lang w:val="en-US"/>
        </w:rPr>
        <w:t xml:space="preserve">y </w:t>
      </w:r>
      <w:r w:rsidR="000D2F0D" w:rsidRPr="00150784">
        <w:rPr>
          <w:rFonts w:cstheme="minorHAnsi"/>
          <w:sz w:val="20"/>
          <w:szCs w:val="20"/>
          <w:lang w:val="en-US"/>
        </w:rPr>
        <w:t>deliver a high</w:t>
      </w:r>
      <w:r w:rsidR="0039509C" w:rsidRPr="00150784">
        <w:rPr>
          <w:rFonts w:cstheme="minorHAnsi"/>
          <w:sz w:val="20"/>
          <w:szCs w:val="20"/>
          <w:lang w:val="en-US"/>
        </w:rPr>
        <w:t xml:space="preserve"> </w:t>
      </w:r>
      <w:r w:rsidR="000D2F0D" w:rsidRPr="00150784">
        <w:rPr>
          <w:rFonts w:cstheme="minorHAnsi"/>
          <w:sz w:val="20"/>
          <w:szCs w:val="20"/>
          <w:lang w:val="en-US"/>
        </w:rPr>
        <w:t xml:space="preserve">level </w:t>
      </w:r>
      <w:r w:rsidR="0039509C" w:rsidRPr="00150784">
        <w:rPr>
          <w:rFonts w:cstheme="minorHAnsi"/>
          <w:sz w:val="20"/>
          <w:szCs w:val="20"/>
          <w:lang w:val="en-US"/>
        </w:rPr>
        <w:t xml:space="preserve">of </w:t>
      </w:r>
      <w:r w:rsidR="000D2F0D" w:rsidRPr="00150784">
        <w:rPr>
          <w:rFonts w:cstheme="minorHAnsi"/>
          <w:sz w:val="20"/>
          <w:szCs w:val="20"/>
          <w:lang w:val="en-US"/>
        </w:rPr>
        <w:t>customer service</w:t>
      </w:r>
      <w:r w:rsidRPr="00150784">
        <w:rPr>
          <w:rFonts w:cstheme="minorHAnsi"/>
          <w:sz w:val="20"/>
          <w:szCs w:val="20"/>
          <w:lang w:val="en-US"/>
        </w:rPr>
        <w:t>, whether working in the office or off-site.</w:t>
      </w:r>
      <w:r w:rsidR="00CA32EC" w:rsidRPr="00150784">
        <w:rPr>
          <w:rFonts w:cstheme="minorHAnsi"/>
          <w:sz w:val="20"/>
          <w:szCs w:val="20"/>
          <w:lang w:val="en-US"/>
        </w:rPr>
        <w:t xml:space="preserve"> </w:t>
      </w:r>
    </w:p>
    <w:p w14:paraId="434EB2CE" w14:textId="77777777" w:rsidR="00535284" w:rsidRPr="00535284" w:rsidRDefault="00CA32EC" w:rsidP="00535284">
      <w:pPr>
        <w:rPr>
          <w:rFonts w:cstheme="minorHAnsi"/>
          <w:sz w:val="20"/>
          <w:lang w:val="en-US"/>
        </w:rPr>
      </w:pPr>
      <w:r w:rsidRPr="00535284">
        <w:rPr>
          <w:rFonts w:cstheme="minorHAnsi"/>
          <w:sz w:val="20"/>
          <w:lang w:val="en-US"/>
        </w:rPr>
        <w:t>In general, when the Office responds to telephone enquiries, we will</w:t>
      </w:r>
      <w:r w:rsidR="00535284" w:rsidRPr="00535284">
        <w:rPr>
          <w:rFonts w:cstheme="minorHAnsi"/>
          <w:sz w:val="20"/>
          <w:lang w:val="en-US"/>
        </w:rPr>
        <w:t>:</w:t>
      </w:r>
    </w:p>
    <w:p w14:paraId="4864C11C" w14:textId="4061EACD" w:rsidR="000D2F0D" w:rsidRPr="00535284" w:rsidRDefault="000D2F0D" w:rsidP="00535284">
      <w:pPr>
        <w:pStyle w:val="ListParagraph"/>
        <w:numPr>
          <w:ilvl w:val="0"/>
          <w:numId w:val="27"/>
        </w:numPr>
        <w:rPr>
          <w:rFonts w:asciiTheme="minorHAnsi" w:hAnsiTheme="minorHAnsi" w:cstheme="minorHAnsi"/>
          <w:color w:val="000000"/>
          <w:sz w:val="20"/>
        </w:rPr>
      </w:pPr>
      <w:r w:rsidRPr="00535284">
        <w:rPr>
          <w:rFonts w:asciiTheme="minorHAnsi" w:hAnsiTheme="minorHAnsi" w:cstheme="minorHAnsi"/>
          <w:color w:val="000000"/>
          <w:sz w:val="20"/>
          <w:lang w:val="en-US"/>
        </w:rPr>
        <w:t>R</w:t>
      </w:r>
      <w:proofErr w:type="spellStart"/>
      <w:r w:rsidR="00150784" w:rsidRPr="00535284">
        <w:rPr>
          <w:rFonts w:asciiTheme="minorHAnsi" w:hAnsiTheme="minorHAnsi" w:cstheme="minorHAnsi"/>
          <w:color w:val="000000"/>
          <w:sz w:val="20"/>
        </w:rPr>
        <w:t>espond</w:t>
      </w:r>
      <w:proofErr w:type="spellEnd"/>
      <w:r w:rsidRPr="00535284">
        <w:rPr>
          <w:rFonts w:asciiTheme="minorHAnsi" w:hAnsiTheme="minorHAnsi" w:cstheme="minorHAnsi"/>
          <w:color w:val="000000"/>
          <w:sz w:val="20"/>
        </w:rPr>
        <w:t xml:space="preserve"> as promptly as possible to telephone calls and not leave callers 'on hold'.</w:t>
      </w:r>
    </w:p>
    <w:p w14:paraId="5C51311A" w14:textId="77777777" w:rsidR="000D2F0D" w:rsidRPr="00535284" w:rsidRDefault="000D2F0D" w:rsidP="000D2F0D">
      <w:pPr>
        <w:numPr>
          <w:ilvl w:val="0"/>
          <w:numId w:val="9"/>
        </w:numPr>
        <w:spacing w:after="0" w:line="240" w:lineRule="auto"/>
        <w:rPr>
          <w:rFonts w:cstheme="minorHAnsi"/>
          <w:color w:val="000000"/>
          <w:sz w:val="20"/>
        </w:rPr>
      </w:pPr>
      <w:r w:rsidRPr="00535284">
        <w:rPr>
          <w:rFonts w:cstheme="minorHAnsi"/>
          <w:color w:val="000000"/>
          <w:sz w:val="20"/>
          <w:lang w:val="en-US"/>
        </w:rPr>
        <w:t>Ensure that staff identify themselves in all telephone communications.</w:t>
      </w:r>
    </w:p>
    <w:p w14:paraId="31D59BCC" w14:textId="77777777" w:rsidR="000D2F0D" w:rsidRPr="00535284" w:rsidRDefault="000D2F0D" w:rsidP="000D2F0D">
      <w:pPr>
        <w:numPr>
          <w:ilvl w:val="0"/>
          <w:numId w:val="9"/>
        </w:numPr>
        <w:autoSpaceDE w:val="0"/>
        <w:autoSpaceDN w:val="0"/>
        <w:adjustRightInd w:val="0"/>
        <w:spacing w:after="0" w:line="240" w:lineRule="auto"/>
        <w:rPr>
          <w:rFonts w:cstheme="minorHAnsi"/>
          <w:color w:val="000000"/>
          <w:sz w:val="20"/>
          <w:lang w:val="en-US"/>
        </w:rPr>
      </w:pPr>
      <w:r w:rsidRPr="00535284">
        <w:rPr>
          <w:rFonts w:cstheme="minorHAnsi"/>
          <w:color w:val="000000"/>
          <w:sz w:val="20"/>
        </w:rPr>
        <w:t xml:space="preserve">Where staff are not present in the Office and where calls cannot be transferred, take </w:t>
      </w:r>
      <w:r w:rsidRPr="00535284">
        <w:rPr>
          <w:rFonts w:cstheme="minorHAnsi"/>
          <w:color w:val="000000"/>
          <w:sz w:val="20"/>
          <w:lang w:val="en-US"/>
        </w:rPr>
        <w:t>details (including an e-mail address) and call back (or reply by e-mail), if the information sought cannot be given immediately.</w:t>
      </w:r>
    </w:p>
    <w:p w14:paraId="6AC6A36B" w14:textId="77777777" w:rsidR="000D2F0D" w:rsidRPr="00535284" w:rsidRDefault="000D2F0D" w:rsidP="000D2F0D">
      <w:pPr>
        <w:numPr>
          <w:ilvl w:val="0"/>
          <w:numId w:val="8"/>
        </w:numPr>
        <w:autoSpaceDE w:val="0"/>
        <w:autoSpaceDN w:val="0"/>
        <w:adjustRightInd w:val="0"/>
        <w:spacing w:after="0" w:line="240" w:lineRule="auto"/>
        <w:rPr>
          <w:rFonts w:cstheme="minorHAnsi"/>
          <w:color w:val="000000"/>
          <w:sz w:val="20"/>
          <w:lang w:val="en-US"/>
        </w:rPr>
      </w:pPr>
      <w:r w:rsidRPr="00535284">
        <w:rPr>
          <w:rFonts w:cstheme="minorHAnsi"/>
          <w:color w:val="000000"/>
          <w:sz w:val="20"/>
          <w:lang w:val="en-US"/>
        </w:rPr>
        <w:t>Supply up-to-date, accurate and comprehensive information in a clear and courteous manner.</w:t>
      </w:r>
    </w:p>
    <w:p w14:paraId="6178368E" w14:textId="5B4A4049" w:rsidR="000D2F0D" w:rsidRPr="00535284" w:rsidRDefault="000D2F0D" w:rsidP="000D2F0D">
      <w:pPr>
        <w:numPr>
          <w:ilvl w:val="0"/>
          <w:numId w:val="8"/>
        </w:numPr>
        <w:autoSpaceDE w:val="0"/>
        <w:autoSpaceDN w:val="0"/>
        <w:adjustRightInd w:val="0"/>
        <w:spacing w:after="0" w:line="240" w:lineRule="auto"/>
        <w:rPr>
          <w:rFonts w:cstheme="minorHAnsi"/>
          <w:color w:val="000000"/>
          <w:sz w:val="20"/>
          <w:lang w:val="en-US"/>
        </w:rPr>
      </w:pPr>
      <w:r w:rsidRPr="00535284">
        <w:rPr>
          <w:rFonts w:cstheme="minorHAnsi"/>
          <w:color w:val="000000"/>
          <w:sz w:val="20"/>
          <w:lang w:val="en-US"/>
        </w:rPr>
        <w:t>Ensure that the automated greeting for the Office’s main number is updated regularly to reflect changing circumstances</w:t>
      </w:r>
      <w:r w:rsidR="00BC4AC3">
        <w:rPr>
          <w:rFonts w:cstheme="minorHAnsi"/>
          <w:color w:val="000000"/>
          <w:sz w:val="20"/>
          <w:lang w:val="en-US"/>
        </w:rPr>
        <w:t>.</w:t>
      </w:r>
    </w:p>
    <w:p w14:paraId="5BD1DAFF" w14:textId="4A912016" w:rsidR="000D2F0D" w:rsidRPr="00535284" w:rsidRDefault="000D2F0D" w:rsidP="000D2F0D">
      <w:pPr>
        <w:numPr>
          <w:ilvl w:val="0"/>
          <w:numId w:val="8"/>
        </w:numPr>
        <w:autoSpaceDE w:val="0"/>
        <w:autoSpaceDN w:val="0"/>
        <w:adjustRightInd w:val="0"/>
        <w:spacing w:after="0" w:line="240" w:lineRule="auto"/>
        <w:rPr>
          <w:rFonts w:cstheme="minorHAnsi"/>
          <w:color w:val="000000"/>
          <w:sz w:val="20"/>
          <w:lang w:val="en-US"/>
        </w:rPr>
      </w:pPr>
      <w:r w:rsidRPr="00535284">
        <w:rPr>
          <w:rFonts w:cstheme="minorHAnsi"/>
          <w:color w:val="000000"/>
          <w:sz w:val="20"/>
          <w:lang w:val="en-US"/>
        </w:rPr>
        <w:t>Require staff to update their voicemail greetings if absent from the office for a lengthy period</w:t>
      </w:r>
      <w:r w:rsidR="00BC4AC3">
        <w:rPr>
          <w:rFonts w:cstheme="minorHAnsi"/>
          <w:color w:val="000000"/>
          <w:sz w:val="20"/>
          <w:lang w:val="en-US"/>
        </w:rPr>
        <w:t>.</w:t>
      </w:r>
    </w:p>
    <w:p w14:paraId="1CCB5AAE" w14:textId="77777777" w:rsidR="000D2F0D" w:rsidRPr="00535284" w:rsidRDefault="000D2F0D" w:rsidP="000D2F0D">
      <w:pPr>
        <w:numPr>
          <w:ilvl w:val="0"/>
          <w:numId w:val="8"/>
        </w:numPr>
        <w:autoSpaceDE w:val="0"/>
        <w:autoSpaceDN w:val="0"/>
        <w:adjustRightInd w:val="0"/>
        <w:spacing w:after="0" w:line="240" w:lineRule="auto"/>
        <w:rPr>
          <w:rFonts w:cstheme="minorHAnsi"/>
          <w:color w:val="000000"/>
          <w:sz w:val="20"/>
          <w:lang w:val="en-US"/>
        </w:rPr>
      </w:pPr>
      <w:r w:rsidRPr="00535284">
        <w:rPr>
          <w:rFonts w:cstheme="minorHAnsi"/>
          <w:color w:val="000000"/>
          <w:sz w:val="20"/>
          <w:lang w:val="en-US"/>
        </w:rPr>
        <w:t>Insert official mobile phone numbers in correspondence and emails.</w:t>
      </w:r>
    </w:p>
    <w:p w14:paraId="40628A38" w14:textId="77777777" w:rsidR="000D2F0D" w:rsidRPr="00535284" w:rsidRDefault="000D2F0D" w:rsidP="000D2F0D">
      <w:pPr>
        <w:numPr>
          <w:ilvl w:val="0"/>
          <w:numId w:val="8"/>
        </w:numPr>
        <w:autoSpaceDE w:val="0"/>
        <w:autoSpaceDN w:val="0"/>
        <w:adjustRightInd w:val="0"/>
        <w:spacing w:after="0" w:line="240" w:lineRule="auto"/>
        <w:rPr>
          <w:rFonts w:cstheme="minorHAnsi"/>
          <w:color w:val="000000"/>
          <w:sz w:val="20"/>
          <w:lang w:val="en-US"/>
        </w:rPr>
      </w:pPr>
      <w:r w:rsidRPr="00535284">
        <w:rPr>
          <w:rFonts w:cstheme="minorHAnsi"/>
          <w:color w:val="000000"/>
          <w:sz w:val="20"/>
          <w:lang w:val="en-US"/>
        </w:rPr>
        <w:t>Provide appropriate training in telephone techniques to new front-line staff.</w:t>
      </w:r>
    </w:p>
    <w:p w14:paraId="1F5D6B59" w14:textId="77777777" w:rsidR="000D2F0D" w:rsidRPr="00535284" w:rsidRDefault="000D2F0D" w:rsidP="000D2F0D">
      <w:pPr>
        <w:numPr>
          <w:ilvl w:val="0"/>
          <w:numId w:val="8"/>
        </w:numPr>
        <w:autoSpaceDE w:val="0"/>
        <w:autoSpaceDN w:val="0"/>
        <w:adjustRightInd w:val="0"/>
        <w:spacing w:after="0" w:line="240" w:lineRule="auto"/>
        <w:rPr>
          <w:rFonts w:cstheme="minorHAnsi"/>
          <w:color w:val="000000"/>
          <w:sz w:val="20"/>
          <w:lang w:val="en-US"/>
        </w:rPr>
      </w:pPr>
      <w:r w:rsidRPr="00535284">
        <w:rPr>
          <w:rFonts w:cstheme="minorHAnsi"/>
          <w:color w:val="000000"/>
          <w:sz w:val="20"/>
          <w:lang w:val="en-US"/>
        </w:rPr>
        <w:t xml:space="preserve">Use the Office’s videoconference capability for external communications. </w:t>
      </w:r>
    </w:p>
    <w:p w14:paraId="5DEC097A" w14:textId="34907484" w:rsidR="000D2F0D" w:rsidRPr="00535284" w:rsidRDefault="000D2F0D" w:rsidP="000D2F0D">
      <w:pPr>
        <w:numPr>
          <w:ilvl w:val="0"/>
          <w:numId w:val="8"/>
        </w:numPr>
        <w:autoSpaceDE w:val="0"/>
        <w:autoSpaceDN w:val="0"/>
        <w:adjustRightInd w:val="0"/>
        <w:spacing w:after="0" w:line="240" w:lineRule="auto"/>
        <w:rPr>
          <w:rFonts w:cstheme="minorHAnsi"/>
          <w:color w:val="000000"/>
          <w:sz w:val="20"/>
          <w:lang w:val="en-US"/>
        </w:rPr>
      </w:pPr>
      <w:r w:rsidRPr="00535284">
        <w:rPr>
          <w:rFonts w:cstheme="minorHAnsi"/>
          <w:color w:val="000000"/>
          <w:sz w:val="20"/>
          <w:lang w:val="en-US"/>
        </w:rPr>
        <w:t>Be flexible in using alternative online video conferencing applications</w:t>
      </w:r>
      <w:r w:rsidR="00535284" w:rsidRPr="00535284">
        <w:rPr>
          <w:rFonts w:cstheme="minorHAnsi"/>
          <w:color w:val="000000"/>
          <w:sz w:val="20"/>
          <w:lang w:val="en-US"/>
        </w:rPr>
        <w:t>, such as Microsoft teams,</w:t>
      </w:r>
      <w:r w:rsidRPr="00535284">
        <w:rPr>
          <w:rFonts w:cstheme="minorHAnsi"/>
          <w:color w:val="000000"/>
          <w:sz w:val="20"/>
          <w:lang w:val="en-US"/>
        </w:rPr>
        <w:t xml:space="preserve"> to facilitate better internal and external communications.</w:t>
      </w:r>
    </w:p>
    <w:p w14:paraId="53F49B19" w14:textId="69EEFA47" w:rsidR="000D2F0D" w:rsidRPr="00535284" w:rsidRDefault="000D2F0D" w:rsidP="000D2F0D">
      <w:pPr>
        <w:autoSpaceDE w:val="0"/>
        <w:autoSpaceDN w:val="0"/>
        <w:adjustRightInd w:val="0"/>
        <w:spacing w:after="0" w:line="240" w:lineRule="auto"/>
        <w:rPr>
          <w:rFonts w:cstheme="minorHAnsi"/>
          <w:color w:val="000000"/>
          <w:sz w:val="20"/>
          <w:lang w:val="en-US"/>
        </w:rPr>
      </w:pPr>
    </w:p>
    <w:p w14:paraId="10045ABA" w14:textId="77777777" w:rsidR="000D2F0D" w:rsidRPr="00535284" w:rsidRDefault="000D2F0D" w:rsidP="000D2F0D">
      <w:pPr>
        <w:autoSpaceDE w:val="0"/>
        <w:autoSpaceDN w:val="0"/>
        <w:adjustRightInd w:val="0"/>
        <w:spacing w:after="0" w:line="240" w:lineRule="auto"/>
        <w:rPr>
          <w:rFonts w:cstheme="minorHAnsi"/>
          <w:color w:val="000000"/>
          <w:sz w:val="20"/>
          <w:lang w:val="en-US"/>
        </w:rPr>
      </w:pPr>
    </w:p>
    <w:p w14:paraId="7F0109AA" w14:textId="04F87A3E" w:rsidR="000D2F0D" w:rsidRPr="004C49E3" w:rsidRDefault="000D2F0D" w:rsidP="00BC4AC3">
      <w:pPr>
        <w:pStyle w:val="Heading3"/>
        <w:ind w:left="851" w:hanging="567"/>
        <w:rPr>
          <w:rFonts w:asciiTheme="minorHAnsi" w:hAnsiTheme="minorHAnsi" w:cstheme="minorHAnsi"/>
          <w:b/>
          <w:bCs/>
          <w:i/>
          <w:iCs/>
          <w:color w:val="000000"/>
          <w:sz w:val="22"/>
          <w:szCs w:val="22"/>
        </w:rPr>
      </w:pPr>
      <w:r w:rsidRPr="004C49E3">
        <w:rPr>
          <w:rFonts w:asciiTheme="minorHAnsi" w:hAnsiTheme="minorHAnsi" w:cstheme="minorHAnsi"/>
          <w:b/>
          <w:bCs/>
          <w:i/>
          <w:iCs/>
          <w:color w:val="000000"/>
          <w:sz w:val="22"/>
          <w:szCs w:val="22"/>
        </w:rPr>
        <w:t>4.2</w:t>
      </w:r>
      <w:r w:rsidRPr="004C49E3">
        <w:rPr>
          <w:rFonts w:asciiTheme="minorHAnsi" w:hAnsiTheme="minorHAnsi" w:cstheme="minorHAnsi"/>
          <w:b/>
          <w:bCs/>
          <w:i/>
          <w:iCs/>
          <w:color w:val="000000"/>
          <w:sz w:val="22"/>
          <w:szCs w:val="22"/>
        </w:rPr>
        <w:tab/>
      </w:r>
      <w:r w:rsidR="00BC4AC3" w:rsidRPr="004C49E3">
        <w:rPr>
          <w:rFonts w:asciiTheme="minorHAnsi" w:hAnsiTheme="minorHAnsi" w:cstheme="minorHAnsi"/>
          <w:b/>
          <w:bCs/>
          <w:i/>
          <w:iCs/>
          <w:color w:val="000000"/>
          <w:sz w:val="22"/>
          <w:szCs w:val="22"/>
        </w:rPr>
        <w:t>Correspondence</w:t>
      </w:r>
    </w:p>
    <w:p w14:paraId="617CAAC4" w14:textId="22C9DE92" w:rsidR="000D2F0D" w:rsidRPr="00535284" w:rsidRDefault="000D2F0D" w:rsidP="00BC4AC3">
      <w:pPr>
        <w:autoSpaceDE w:val="0"/>
        <w:autoSpaceDN w:val="0"/>
        <w:adjustRightInd w:val="0"/>
        <w:ind w:firstLine="284"/>
        <w:rPr>
          <w:rFonts w:cstheme="minorHAnsi"/>
          <w:bCs/>
          <w:color w:val="000000"/>
          <w:sz w:val="20"/>
          <w:lang w:val="en-US"/>
        </w:rPr>
      </w:pPr>
      <w:r w:rsidRPr="00535284">
        <w:rPr>
          <w:rFonts w:cstheme="minorHAnsi"/>
          <w:bCs/>
          <w:color w:val="000000"/>
          <w:sz w:val="20"/>
          <w:lang w:val="en-US"/>
        </w:rPr>
        <w:t xml:space="preserve">We will: </w:t>
      </w:r>
    </w:p>
    <w:p w14:paraId="53873C23" w14:textId="578952B3" w:rsidR="0049577C" w:rsidRPr="00BC4AC3" w:rsidRDefault="000D2F0D" w:rsidP="0049577C">
      <w:pPr>
        <w:pStyle w:val="ListParagraph"/>
        <w:numPr>
          <w:ilvl w:val="0"/>
          <w:numId w:val="25"/>
        </w:numPr>
        <w:autoSpaceDE w:val="0"/>
        <w:autoSpaceDN w:val="0"/>
        <w:adjustRightInd w:val="0"/>
        <w:rPr>
          <w:rFonts w:asciiTheme="minorHAnsi" w:hAnsiTheme="minorHAnsi" w:cstheme="minorHAnsi"/>
          <w:color w:val="000000"/>
          <w:sz w:val="20"/>
          <w:szCs w:val="20"/>
          <w:lang w:val="en-US"/>
        </w:rPr>
      </w:pPr>
      <w:r w:rsidRPr="00BC4AC3">
        <w:rPr>
          <w:rFonts w:asciiTheme="minorHAnsi" w:hAnsiTheme="minorHAnsi" w:cstheme="minorHAnsi"/>
          <w:color w:val="000000"/>
          <w:sz w:val="20"/>
          <w:szCs w:val="20"/>
          <w:lang w:val="en-US"/>
        </w:rPr>
        <w:t>As far as possible, use clear and simple language in all correspondence.</w:t>
      </w:r>
      <w:r w:rsidR="0049577C" w:rsidRPr="00BC4AC3">
        <w:rPr>
          <w:rFonts w:asciiTheme="minorHAnsi" w:hAnsiTheme="minorHAnsi" w:cstheme="minorHAnsi"/>
          <w:color w:val="000000"/>
          <w:sz w:val="20"/>
          <w:szCs w:val="20"/>
          <w:lang w:val="en-US"/>
        </w:rPr>
        <w:t xml:space="preserve">  </w:t>
      </w:r>
      <w:r w:rsidRPr="00BC4AC3">
        <w:rPr>
          <w:rFonts w:asciiTheme="minorHAnsi" w:hAnsiTheme="minorHAnsi" w:cstheme="minorHAnsi"/>
          <w:color w:val="000000"/>
          <w:sz w:val="20"/>
          <w:szCs w:val="20"/>
          <w:lang w:val="en-US"/>
        </w:rPr>
        <w:t>Provide contact details (name, telephone number, e-mail address and, where possible, a reference number, to ensure ease of transaction) in all written and e-mail correspondenc</w:t>
      </w:r>
      <w:r w:rsidR="0049577C" w:rsidRPr="00BC4AC3">
        <w:rPr>
          <w:rFonts w:asciiTheme="minorHAnsi" w:hAnsiTheme="minorHAnsi" w:cstheme="minorHAnsi"/>
          <w:color w:val="000000"/>
          <w:sz w:val="20"/>
          <w:szCs w:val="20"/>
          <w:lang w:val="en-US"/>
        </w:rPr>
        <w:t>e.</w:t>
      </w:r>
    </w:p>
    <w:p w14:paraId="3336C448" w14:textId="5714C99C" w:rsidR="0049577C" w:rsidRPr="00BC4AC3" w:rsidRDefault="000D2F0D" w:rsidP="0049577C">
      <w:pPr>
        <w:pStyle w:val="ListParagraph"/>
        <w:numPr>
          <w:ilvl w:val="0"/>
          <w:numId w:val="25"/>
        </w:numPr>
        <w:autoSpaceDE w:val="0"/>
        <w:autoSpaceDN w:val="0"/>
        <w:adjustRightInd w:val="0"/>
        <w:rPr>
          <w:rFonts w:asciiTheme="minorHAnsi" w:hAnsiTheme="minorHAnsi" w:cstheme="minorHAnsi"/>
          <w:color w:val="000000"/>
          <w:sz w:val="20"/>
          <w:szCs w:val="20"/>
          <w:lang w:val="en-US"/>
        </w:rPr>
      </w:pPr>
      <w:r w:rsidRPr="00BC4AC3">
        <w:rPr>
          <w:rFonts w:asciiTheme="minorHAnsi" w:hAnsiTheme="minorHAnsi" w:cstheme="minorHAnsi"/>
          <w:color w:val="000000"/>
          <w:sz w:val="20"/>
          <w:szCs w:val="20"/>
          <w:lang w:val="en-US"/>
        </w:rPr>
        <w:t xml:space="preserve">Aim to provide a reply to correspondence promptly (both by post and by e-mail), if possible, within 5 working days. </w:t>
      </w:r>
    </w:p>
    <w:p w14:paraId="7817140A" w14:textId="6AB876DB" w:rsidR="0049577C" w:rsidRPr="00BC4AC3" w:rsidRDefault="000D2F0D" w:rsidP="00BC4AC3">
      <w:pPr>
        <w:pStyle w:val="ListParagraph"/>
        <w:numPr>
          <w:ilvl w:val="0"/>
          <w:numId w:val="25"/>
        </w:numPr>
        <w:autoSpaceDE w:val="0"/>
        <w:autoSpaceDN w:val="0"/>
        <w:adjustRightInd w:val="0"/>
        <w:rPr>
          <w:rFonts w:asciiTheme="minorHAnsi" w:hAnsiTheme="minorHAnsi" w:cstheme="minorHAnsi"/>
          <w:color w:val="000000"/>
          <w:sz w:val="20"/>
          <w:szCs w:val="20"/>
          <w:lang w:val="en-US"/>
        </w:rPr>
      </w:pPr>
      <w:r w:rsidRPr="00BC4AC3">
        <w:rPr>
          <w:rFonts w:asciiTheme="minorHAnsi" w:hAnsiTheme="minorHAnsi" w:cstheme="minorHAnsi"/>
          <w:color w:val="000000"/>
          <w:sz w:val="20"/>
          <w:szCs w:val="20"/>
          <w:lang w:val="en-US"/>
        </w:rPr>
        <w:t xml:space="preserve">Where the nature of an </w:t>
      </w:r>
      <w:r w:rsidRPr="00BC4AC3">
        <w:rPr>
          <w:rFonts w:asciiTheme="minorHAnsi" w:hAnsiTheme="minorHAnsi" w:cstheme="minorHAnsi"/>
          <w:color w:val="000000"/>
          <w:sz w:val="20"/>
          <w:szCs w:val="20"/>
        </w:rPr>
        <w:t>enquiry</w:t>
      </w:r>
      <w:r w:rsidRPr="00BC4AC3">
        <w:rPr>
          <w:rFonts w:asciiTheme="minorHAnsi" w:hAnsiTheme="minorHAnsi" w:cstheme="minorHAnsi"/>
          <w:color w:val="000000"/>
          <w:sz w:val="20"/>
          <w:szCs w:val="20"/>
          <w:lang w:val="en-US"/>
        </w:rPr>
        <w:t xml:space="preserve"> is such that a definitive response within this time frame is not possible, issue </w:t>
      </w:r>
      <w:r w:rsidRPr="00BC4AC3">
        <w:rPr>
          <w:rFonts w:asciiTheme="minorHAnsi" w:hAnsiTheme="minorHAnsi" w:cstheme="minorHAnsi"/>
          <w:color w:val="000000"/>
          <w:sz w:val="20"/>
          <w:szCs w:val="20"/>
        </w:rPr>
        <w:t xml:space="preserve">an interim reply. </w:t>
      </w:r>
    </w:p>
    <w:p w14:paraId="2F01C316" w14:textId="114D2F49" w:rsidR="00CA32EC" w:rsidRPr="00BC4AC3" w:rsidRDefault="000D2F0D" w:rsidP="00BC4AC3">
      <w:pPr>
        <w:pStyle w:val="ListParagraph"/>
        <w:numPr>
          <w:ilvl w:val="0"/>
          <w:numId w:val="25"/>
        </w:numPr>
        <w:shd w:val="clear" w:color="auto" w:fill="FFFFFF"/>
        <w:autoSpaceDE w:val="0"/>
        <w:autoSpaceDN w:val="0"/>
        <w:adjustRightInd w:val="0"/>
        <w:rPr>
          <w:rFonts w:asciiTheme="minorHAnsi" w:hAnsiTheme="minorHAnsi" w:cstheme="minorHAnsi"/>
          <w:color w:val="000000"/>
          <w:sz w:val="20"/>
          <w:szCs w:val="20"/>
        </w:rPr>
      </w:pPr>
      <w:r w:rsidRPr="00BC4AC3">
        <w:rPr>
          <w:rFonts w:asciiTheme="minorHAnsi" w:hAnsiTheme="minorHAnsi" w:cstheme="minorHAnsi"/>
          <w:color w:val="000000"/>
          <w:sz w:val="20"/>
          <w:szCs w:val="20"/>
        </w:rPr>
        <w:t>Continue to expand as far as possible, the use of e-mail for all incoming and outgoing correspondence</w:t>
      </w:r>
      <w:r w:rsidR="00BC4AC3" w:rsidRPr="00BC4AC3">
        <w:rPr>
          <w:rFonts w:asciiTheme="minorHAnsi" w:hAnsiTheme="minorHAnsi" w:cstheme="minorHAnsi"/>
          <w:color w:val="000000"/>
          <w:sz w:val="20"/>
          <w:szCs w:val="20"/>
        </w:rPr>
        <w:t>.</w:t>
      </w:r>
    </w:p>
    <w:p w14:paraId="611FD58C" w14:textId="0AA539AA" w:rsidR="0049577C" w:rsidRPr="00BC4AC3" w:rsidRDefault="0049577C" w:rsidP="0049577C">
      <w:pPr>
        <w:pStyle w:val="ListParagraph"/>
        <w:numPr>
          <w:ilvl w:val="0"/>
          <w:numId w:val="25"/>
        </w:numPr>
        <w:rPr>
          <w:rFonts w:asciiTheme="minorHAnsi" w:hAnsiTheme="minorHAnsi" w:cstheme="minorHAnsi"/>
          <w:sz w:val="20"/>
          <w:szCs w:val="20"/>
        </w:rPr>
      </w:pPr>
      <w:r w:rsidRPr="00BC4AC3">
        <w:rPr>
          <w:rFonts w:asciiTheme="minorHAnsi" w:hAnsiTheme="minorHAnsi" w:cstheme="minorHAnsi"/>
          <w:sz w:val="20"/>
          <w:szCs w:val="20"/>
        </w:rPr>
        <w:t>Review and eliminate any unnecessary printing and issuing of hard copy post.</w:t>
      </w:r>
    </w:p>
    <w:p w14:paraId="5BC3D12C" w14:textId="77777777" w:rsidR="0049577C" w:rsidRPr="00BC4AC3" w:rsidRDefault="0049577C" w:rsidP="00BC4AC3">
      <w:pPr>
        <w:ind w:left="851" w:hanging="567"/>
        <w:rPr>
          <w:rFonts w:cstheme="minorHAnsi"/>
          <w:i/>
          <w:iCs/>
        </w:rPr>
      </w:pPr>
    </w:p>
    <w:p w14:paraId="51DCE855" w14:textId="77777777" w:rsidR="00D03FD1" w:rsidRDefault="00A6277D" w:rsidP="00D03FD1">
      <w:pPr>
        <w:autoSpaceDE w:val="0"/>
        <w:autoSpaceDN w:val="0"/>
        <w:adjustRightInd w:val="0"/>
        <w:ind w:left="851" w:hanging="567"/>
        <w:rPr>
          <w:rFonts w:cstheme="minorHAnsi"/>
          <w:b/>
          <w:bCs/>
          <w:i/>
          <w:iCs/>
          <w:color w:val="000000"/>
          <w:lang w:val="en-US"/>
        </w:rPr>
      </w:pPr>
      <w:r w:rsidRPr="004C49E3">
        <w:rPr>
          <w:rFonts w:cstheme="minorHAnsi"/>
          <w:b/>
          <w:bCs/>
          <w:i/>
          <w:iCs/>
          <w:color w:val="000000"/>
          <w:lang w:val="en-US"/>
        </w:rPr>
        <w:t>4.3</w:t>
      </w:r>
      <w:r w:rsidRPr="004C49E3">
        <w:rPr>
          <w:rFonts w:cstheme="minorHAnsi"/>
          <w:b/>
          <w:bCs/>
          <w:i/>
          <w:iCs/>
          <w:color w:val="000000"/>
          <w:lang w:val="en-US"/>
        </w:rPr>
        <w:tab/>
      </w:r>
      <w:r w:rsidR="00BC4AC3" w:rsidRPr="004C49E3">
        <w:rPr>
          <w:rFonts w:cstheme="minorHAnsi"/>
          <w:b/>
          <w:bCs/>
          <w:i/>
          <w:iCs/>
          <w:color w:val="000000"/>
          <w:lang w:val="en-US"/>
        </w:rPr>
        <w:t>Publications and Forms</w:t>
      </w:r>
    </w:p>
    <w:p w14:paraId="73829CFF" w14:textId="5AE65878" w:rsidR="00A6277D" w:rsidRPr="00D03FD1" w:rsidRDefault="00A6277D" w:rsidP="00D03FD1">
      <w:pPr>
        <w:autoSpaceDE w:val="0"/>
        <w:autoSpaceDN w:val="0"/>
        <w:adjustRightInd w:val="0"/>
        <w:ind w:left="851" w:hanging="567"/>
        <w:rPr>
          <w:rFonts w:cstheme="minorHAnsi"/>
          <w:b/>
          <w:bCs/>
          <w:i/>
          <w:iCs/>
          <w:color w:val="000000"/>
          <w:lang w:val="en-US"/>
        </w:rPr>
      </w:pPr>
      <w:r w:rsidRPr="00535284">
        <w:rPr>
          <w:rFonts w:cstheme="minorHAnsi"/>
          <w:color w:val="000000"/>
          <w:sz w:val="20"/>
          <w:szCs w:val="20"/>
          <w:lang w:val="en-US"/>
        </w:rPr>
        <w:t>We will:</w:t>
      </w:r>
    </w:p>
    <w:p w14:paraId="74CDC6E3" w14:textId="77777777" w:rsidR="00A6277D" w:rsidRPr="00535284" w:rsidRDefault="00A6277D" w:rsidP="00A6277D">
      <w:pPr>
        <w:numPr>
          <w:ilvl w:val="0"/>
          <w:numId w:val="11"/>
        </w:numPr>
        <w:autoSpaceDE w:val="0"/>
        <w:autoSpaceDN w:val="0"/>
        <w:adjustRightInd w:val="0"/>
        <w:spacing w:after="0" w:line="240" w:lineRule="auto"/>
        <w:rPr>
          <w:rFonts w:cstheme="minorHAnsi"/>
          <w:color w:val="000000"/>
          <w:sz w:val="20"/>
          <w:szCs w:val="20"/>
          <w:lang w:val="en-US"/>
        </w:rPr>
      </w:pPr>
      <w:r w:rsidRPr="00535284">
        <w:rPr>
          <w:rFonts w:cstheme="minorHAnsi"/>
          <w:color w:val="000000"/>
          <w:sz w:val="20"/>
          <w:szCs w:val="20"/>
          <w:lang w:val="en-US"/>
        </w:rPr>
        <w:t>Use simple and clear language.</w:t>
      </w:r>
    </w:p>
    <w:p w14:paraId="1553F42B" w14:textId="77777777" w:rsidR="00A6277D" w:rsidRPr="00535284" w:rsidRDefault="00A6277D" w:rsidP="00A6277D">
      <w:pPr>
        <w:numPr>
          <w:ilvl w:val="0"/>
          <w:numId w:val="11"/>
        </w:numPr>
        <w:autoSpaceDE w:val="0"/>
        <w:autoSpaceDN w:val="0"/>
        <w:adjustRightInd w:val="0"/>
        <w:spacing w:after="0" w:line="240" w:lineRule="auto"/>
        <w:rPr>
          <w:rFonts w:cstheme="minorHAnsi"/>
          <w:color w:val="000000"/>
          <w:sz w:val="20"/>
          <w:szCs w:val="20"/>
          <w:lang w:val="en-US"/>
        </w:rPr>
      </w:pPr>
      <w:r w:rsidRPr="00535284">
        <w:rPr>
          <w:rFonts w:cstheme="minorHAnsi"/>
          <w:color w:val="000000"/>
          <w:sz w:val="20"/>
          <w:szCs w:val="20"/>
          <w:lang w:val="en-US"/>
        </w:rPr>
        <w:t>Revise, improve and update statutory and non-statutory forms and information booklets to take account of changes in legislation.</w:t>
      </w:r>
    </w:p>
    <w:p w14:paraId="50CAD948" w14:textId="77777777" w:rsidR="00A6277D" w:rsidRPr="00535284" w:rsidRDefault="00A6277D" w:rsidP="00A6277D">
      <w:pPr>
        <w:numPr>
          <w:ilvl w:val="0"/>
          <w:numId w:val="11"/>
        </w:numPr>
        <w:autoSpaceDE w:val="0"/>
        <w:autoSpaceDN w:val="0"/>
        <w:adjustRightInd w:val="0"/>
        <w:spacing w:after="0" w:line="240" w:lineRule="auto"/>
        <w:rPr>
          <w:rFonts w:cstheme="minorHAnsi"/>
          <w:color w:val="000000"/>
          <w:sz w:val="20"/>
          <w:szCs w:val="20"/>
          <w:lang w:val="en-US"/>
        </w:rPr>
      </w:pPr>
      <w:r w:rsidRPr="00535284">
        <w:rPr>
          <w:rFonts w:cstheme="minorHAnsi"/>
          <w:color w:val="000000"/>
          <w:sz w:val="20"/>
          <w:szCs w:val="20"/>
          <w:lang w:val="en-US"/>
        </w:rPr>
        <w:t xml:space="preserve">Provide guidance on the completion of key application forms, with the forms themselves available on our website and in our information booklets. </w:t>
      </w:r>
    </w:p>
    <w:p w14:paraId="0D943EE4" w14:textId="77777777" w:rsidR="00A6277D" w:rsidRPr="00535284" w:rsidRDefault="00A6277D" w:rsidP="00A6277D">
      <w:pPr>
        <w:pStyle w:val="BodyTextIndent"/>
        <w:numPr>
          <w:ilvl w:val="0"/>
          <w:numId w:val="11"/>
        </w:numPr>
        <w:spacing w:after="0"/>
        <w:rPr>
          <w:rFonts w:asciiTheme="minorHAnsi" w:hAnsiTheme="minorHAnsi" w:cstheme="minorHAnsi"/>
          <w:color w:val="000000"/>
          <w:sz w:val="20"/>
          <w:szCs w:val="20"/>
        </w:rPr>
      </w:pPr>
      <w:r w:rsidRPr="00535284">
        <w:rPr>
          <w:rFonts w:asciiTheme="minorHAnsi" w:hAnsiTheme="minorHAnsi" w:cstheme="minorHAnsi"/>
          <w:color w:val="000000"/>
          <w:sz w:val="20"/>
          <w:szCs w:val="20"/>
        </w:rPr>
        <w:t>Publish statistical information on the use made of the services we provide.</w:t>
      </w:r>
    </w:p>
    <w:p w14:paraId="0B3D5CE4" w14:textId="77777777" w:rsidR="00A6277D" w:rsidRPr="00535284" w:rsidRDefault="00A6277D" w:rsidP="00A6277D">
      <w:pPr>
        <w:numPr>
          <w:ilvl w:val="0"/>
          <w:numId w:val="11"/>
        </w:numPr>
        <w:autoSpaceDE w:val="0"/>
        <w:autoSpaceDN w:val="0"/>
        <w:adjustRightInd w:val="0"/>
        <w:spacing w:after="0" w:line="240" w:lineRule="auto"/>
        <w:rPr>
          <w:rFonts w:cstheme="minorHAnsi"/>
          <w:color w:val="000000"/>
          <w:sz w:val="20"/>
          <w:szCs w:val="20"/>
          <w:lang w:val="en-US"/>
        </w:rPr>
      </w:pPr>
      <w:r w:rsidRPr="00535284">
        <w:rPr>
          <w:rFonts w:cstheme="minorHAnsi"/>
          <w:color w:val="000000"/>
          <w:sz w:val="20"/>
          <w:szCs w:val="20"/>
          <w:lang w:val="en-US"/>
        </w:rPr>
        <w:t>Make available all key forms, information booklets, Registers and the Official Journal in electronic format on the IPOI’s website.</w:t>
      </w:r>
    </w:p>
    <w:p w14:paraId="0850BC04" w14:textId="700DAB5F" w:rsidR="005C3D18" w:rsidRPr="001B7487" w:rsidRDefault="00A6277D" w:rsidP="003E5CBB">
      <w:pPr>
        <w:numPr>
          <w:ilvl w:val="0"/>
          <w:numId w:val="11"/>
        </w:numPr>
        <w:autoSpaceDE w:val="0"/>
        <w:autoSpaceDN w:val="0"/>
        <w:adjustRightInd w:val="0"/>
        <w:spacing w:after="0" w:line="240" w:lineRule="auto"/>
        <w:rPr>
          <w:rFonts w:cstheme="minorHAnsi"/>
          <w:color w:val="000000"/>
          <w:sz w:val="20"/>
          <w:szCs w:val="20"/>
          <w:lang w:val="en-US"/>
        </w:rPr>
      </w:pPr>
      <w:r w:rsidRPr="001B7487">
        <w:rPr>
          <w:rFonts w:cstheme="minorHAnsi"/>
          <w:color w:val="000000"/>
          <w:sz w:val="20"/>
          <w:szCs w:val="20"/>
          <w:lang w:val="en-US"/>
        </w:rPr>
        <w:t xml:space="preserve">Ensure that the procedures which are applicable to the provision of a service activity (including that of patent and trade mark agents) are as simple </w:t>
      </w:r>
      <w:r w:rsidR="005C3D18" w:rsidRPr="001B7487">
        <w:rPr>
          <w:rFonts w:cstheme="minorHAnsi"/>
          <w:color w:val="000000"/>
          <w:sz w:val="20"/>
          <w:szCs w:val="20"/>
          <w:lang w:val="en-US"/>
        </w:rPr>
        <w:t>and user friendly</w:t>
      </w:r>
      <w:r w:rsidR="0049577C" w:rsidRPr="001B7487">
        <w:rPr>
          <w:rFonts w:cstheme="minorHAnsi"/>
          <w:color w:val="000000"/>
          <w:sz w:val="20"/>
          <w:szCs w:val="20"/>
          <w:lang w:val="en-US"/>
        </w:rPr>
        <w:t xml:space="preserve"> as </w:t>
      </w:r>
      <w:r w:rsidRPr="001B7487">
        <w:rPr>
          <w:rFonts w:cstheme="minorHAnsi"/>
          <w:color w:val="000000"/>
          <w:sz w:val="20"/>
          <w:szCs w:val="20"/>
          <w:lang w:val="en-US"/>
        </w:rPr>
        <w:t>possible and</w:t>
      </w:r>
      <w:r w:rsidR="0049577C" w:rsidRPr="001B7487">
        <w:rPr>
          <w:rFonts w:cstheme="minorHAnsi"/>
          <w:color w:val="000000"/>
          <w:sz w:val="20"/>
          <w:szCs w:val="20"/>
          <w:lang w:val="en-US"/>
        </w:rPr>
        <w:t xml:space="preserve"> allow </w:t>
      </w:r>
      <w:r w:rsidRPr="001B7487">
        <w:rPr>
          <w:rFonts w:cstheme="minorHAnsi"/>
          <w:color w:val="000000"/>
          <w:sz w:val="20"/>
          <w:szCs w:val="20"/>
          <w:lang w:val="en-US"/>
        </w:rPr>
        <w:t>the submission of documents by electronic means</w:t>
      </w:r>
      <w:r w:rsidR="0049577C" w:rsidRPr="001B7487">
        <w:rPr>
          <w:rFonts w:cstheme="minorHAnsi"/>
          <w:color w:val="000000"/>
          <w:sz w:val="20"/>
          <w:szCs w:val="20"/>
          <w:lang w:val="en-US"/>
        </w:rPr>
        <w:t>, where possible.</w:t>
      </w:r>
    </w:p>
    <w:p w14:paraId="3183E17C" w14:textId="2B6E2C1D" w:rsidR="0049577C" w:rsidRPr="00535284" w:rsidRDefault="0049577C" w:rsidP="001B7487">
      <w:pPr>
        <w:autoSpaceDE w:val="0"/>
        <w:autoSpaceDN w:val="0"/>
        <w:adjustRightInd w:val="0"/>
        <w:spacing w:after="0" w:line="240" w:lineRule="auto"/>
        <w:rPr>
          <w:rFonts w:cstheme="minorHAnsi"/>
          <w:color w:val="0070C0"/>
          <w:sz w:val="20"/>
          <w:szCs w:val="20"/>
          <w:lang w:val="en-US"/>
        </w:rPr>
      </w:pPr>
    </w:p>
    <w:p w14:paraId="3C9F14C0" w14:textId="61D440AC" w:rsidR="0049577C" w:rsidRDefault="0049577C" w:rsidP="0049577C">
      <w:pPr>
        <w:autoSpaceDE w:val="0"/>
        <w:autoSpaceDN w:val="0"/>
        <w:adjustRightInd w:val="0"/>
        <w:spacing w:after="0" w:line="240" w:lineRule="auto"/>
        <w:ind w:left="360"/>
        <w:rPr>
          <w:rFonts w:cstheme="minorHAnsi"/>
          <w:color w:val="000000"/>
          <w:sz w:val="20"/>
          <w:szCs w:val="20"/>
          <w:lang w:val="en-US"/>
        </w:rPr>
      </w:pPr>
    </w:p>
    <w:p w14:paraId="26C1DF34" w14:textId="77777777" w:rsidR="002339D2" w:rsidRPr="00535284" w:rsidRDefault="002339D2" w:rsidP="0049577C">
      <w:pPr>
        <w:autoSpaceDE w:val="0"/>
        <w:autoSpaceDN w:val="0"/>
        <w:adjustRightInd w:val="0"/>
        <w:spacing w:after="0" w:line="240" w:lineRule="auto"/>
        <w:ind w:left="360"/>
        <w:rPr>
          <w:rFonts w:cstheme="minorHAnsi"/>
          <w:color w:val="000000"/>
          <w:sz w:val="20"/>
          <w:szCs w:val="20"/>
          <w:lang w:val="en-US"/>
        </w:rPr>
      </w:pPr>
    </w:p>
    <w:p w14:paraId="6D77C0AE" w14:textId="5E57FDC1" w:rsidR="002339D2" w:rsidRPr="002339D2" w:rsidRDefault="001B7487" w:rsidP="002339D2">
      <w:pPr>
        <w:pStyle w:val="ListParagraph"/>
        <w:numPr>
          <w:ilvl w:val="1"/>
          <w:numId w:val="6"/>
        </w:numPr>
        <w:autoSpaceDE w:val="0"/>
        <w:autoSpaceDN w:val="0"/>
        <w:adjustRightInd w:val="0"/>
        <w:ind w:left="851" w:hanging="567"/>
        <w:rPr>
          <w:rFonts w:asciiTheme="minorHAnsi" w:hAnsiTheme="minorHAnsi" w:cstheme="minorHAnsi"/>
          <w:b/>
          <w:bCs/>
          <w:i/>
          <w:iCs/>
          <w:color w:val="000000"/>
          <w:lang w:val="en-US"/>
        </w:rPr>
      </w:pPr>
      <w:r w:rsidRPr="004C49E3">
        <w:rPr>
          <w:rFonts w:asciiTheme="minorHAnsi" w:hAnsiTheme="minorHAnsi" w:cstheme="minorHAnsi"/>
          <w:b/>
          <w:bCs/>
          <w:i/>
          <w:iCs/>
          <w:color w:val="000000"/>
          <w:lang w:val="en-US"/>
        </w:rPr>
        <w:lastRenderedPageBreak/>
        <w:t>Official Languages</w:t>
      </w:r>
    </w:p>
    <w:p w14:paraId="141738AE" w14:textId="37E6CFE3" w:rsidR="00151E6A" w:rsidRPr="00535284" w:rsidRDefault="005B0BF1" w:rsidP="00151E6A">
      <w:pPr>
        <w:rPr>
          <w:rFonts w:cstheme="minorHAnsi"/>
          <w:iCs/>
          <w:sz w:val="20"/>
          <w:szCs w:val="20"/>
        </w:rPr>
      </w:pPr>
      <w:r w:rsidRPr="00535284">
        <w:rPr>
          <w:rFonts w:cstheme="minorHAnsi"/>
          <w:iCs/>
          <w:sz w:val="20"/>
          <w:szCs w:val="20"/>
        </w:rPr>
        <w:t xml:space="preserve">We aim to ensure the best delivery to our customers who wish to conduct business in Irish. </w:t>
      </w:r>
      <w:r w:rsidR="002B1AC4" w:rsidRPr="00535284">
        <w:rPr>
          <w:rFonts w:cstheme="minorHAnsi"/>
          <w:iCs/>
          <w:color w:val="000000"/>
          <w:sz w:val="20"/>
          <w:szCs w:val="20"/>
        </w:rPr>
        <w:t xml:space="preserve">The Office </w:t>
      </w:r>
      <w:r w:rsidR="002123EB" w:rsidRPr="00535284">
        <w:rPr>
          <w:rFonts w:cstheme="minorHAnsi"/>
          <w:iCs/>
          <w:color w:val="000000"/>
          <w:sz w:val="20"/>
          <w:szCs w:val="20"/>
        </w:rPr>
        <w:t>will continue to comply w</w:t>
      </w:r>
      <w:r w:rsidR="002B1AC4" w:rsidRPr="00535284">
        <w:rPr>
          <w:rFonts w:cstheme="minorHAnsi"/>
          <w:iCs/>
          <w:color w:val="000000"/>
          <w:sz w:val="20"/>
          <w:szCs w:val="20"/>
        </w:rPr>
        <w:t>ith an Irish language scheme</w:t>
      </w:r>
      <w:r w:rsidR="002B1AC4" w:rsidRPr="00535284">
        <w:rPr>
          <w:rFonts w:cstheme="minorHAnsi"/>
          <w:iCs/>
          <w:sz w:val="20"/>
          <w:szCs w:val="20"/>
        </w:rPr>
        <w:t xml:space="preserve"> in accordance with </w:t>
      </w:r>
      <w:r w:rsidR="002B1AC4" w:rsidRPr="001B7487">
        <w:rPr>
          <w:rFonts w:cstheme="minorHAnsi"/>
          <w:i/>
          <w:sz w:val="20"/>
          <w:szCs w:val="20"/>
        </w:rPr>
        <w:t xml:space="preserve">Section II of the Official Languages Act 2003 </w:t>
      </w:r>
      <w:r w:rsidR="002B1AC4" w:rsidRPr="00535284">
        <w:rPr>
          <w:rFonts w:cstheme="minorHAnsi"/>
          <w:iCs/>
          <w:sz w:val="20"/>
          <w:szCs w:val="20"/>
        </w:rPr>
        <w:t xml:space="preserve">and </w:t>
      </w:r>
      <w:r w:rsidR="002B1AC4" w:rsidRPr="001B7487">
        <w:rPr>
          <w:rFonts w:cstheme="minorHAnsi"/>
          <w:i/>
          <w:iCs/>
          <w:sz w:val="20"/>
          <w:szCs w:val="20"/>
        </w:rPr>
        <w:t>Section 10A of the Official Languages (Amendment Act) 2021</w:t>
      </w:r>
      <w:r w:rsidR="002123EB" w:rsidRPr="00535284">
        <w:rPr>
          <w:rFonts w:cstheme="minorHAnsi"/>
          <w:sz w:val="20"/>
          <w:szCs w:val="20"/>
        </w:rPr>
        <w:t xml:space="preserve"> </w:t>
      </w:r>
      <w:r w:rsidR="002123EB" w:rsidRPr="001B7487">
        <w:rPr>
          <w:rFonts w:cstheme="minorHAnsi"/>
          <w:i/>
          <w:iCs/>
          <w:sz w:val="20"/>
          <w:szCs w:val="20"/>
        </w:rPr>
        <w:t>(</w:t>
      </w:r>
      <w:r w:rsidR="00137428" w:rsidRPr="001B7487">
        <w:rPr>
          <w:rFonts w:cstheme="minorHAnsi"/>
          <w:i/>
          <w:iCs/>
          <w:sz w:val="20"/>
          <w:szCs w:val="20"/>
        </w:rPr>
        <w:t>A</w:t>
      </w:r>
      <w:r w:rsidR="002123EB" w:rsidRPr="001B7487">
        <w:rPr>
          <w:rFonts w:cstheme="minorHAnsi"/>
          <w:i/>
          <w:iCs/>
          <w:sz w:val="20"/>
          <w:szCs w:val="20"/>
        </w:rPr>
        <w:t>dvertising by Public Bodies)</w:t>
      </w:r>
      <w:r w:rsidR="002123EB" w:rsidRPr="00535284">
        <w:rPr>
          <w:rFonts w:cstheme="minorHAnsi"/>
          <w:sz w:val="20"/>
          <w:szCs w:val="20"/>
        </w:rPr>
        <w:t xml:space="preserve"> which places a statutory obligation on public bodies in relation to advertising, </w:t>
      </w:r>
      <w:r w:rsidR="00137428" w:rsidRPr="00535284">
        <w:rPr>
          <w:rFonts w:cstheme="minorHAnsi"/>
          <w:sz w:val="20"/>
          <w:szCs w:val="20"/>
        </w:rPr>
        <w:t xml:space="preserve">and </w:t>
      </w:r>
      <w:r w:rsidR="002123EB" w:rsidRPr="00535284">
        <w:rPr>
          <w:rFonts w:cstheme="minorHAnsi"/>
          <w:sz w:val="20"/>
          <w:szCs w:val="20"/>
        </w:rPr>
        <w:t>general and commercial communications with the public</w:t>
      </w:r>
      <w:r w:rsidR="00137428" w:rsidRPr="00535284">
        <w:rPr>
          <w:rFonts w:cstheme="minorHAnsi"/>
          <w:sz w:val="20"/>
          <w:szCs w:val="20"/>
        </w:rPr>
        <w:t xml:space="preserve"> through Irish.</w:t>
      </w:r>
      <w:r w:rsidR="002123EB" w:rsidRPr="00535284">
        <w:rPr>
          <w:rFonts w:cstheme="minorHAnsi"/>
          <w:sz w:val="20"/>
          <w:szCs w:val="20"/>
        </w:rPr>
        <w:t xml:space="preserve">  </w:t>
      </w:r>
      <w:r w:rsidR="002B1AC4" w:rsidRPr="00535284">
        <w:rPr>
          <w:rFonts w:cstheme="minorHAnsi"/>
          <w:sz w:val="20"/>
          <w:szCs w:val="20"/>
        </w:rPr>
        <w:t xml:space="preserve">We will publish important documents </w:t>
      </w:r>
      <w:r w:rsidR="00151E6A" w:rsidRPr="00535284">
        <w:rPr>
          <w:rFonts w:cstheme="minorHAnsi"/>
          <w:sz w:val="20"/>
          <w:szCs w:val="20"/>
        </w:rPr>
        <w:t xml:space="preserve">simultaneously in Irish and English such as the </w:t>
      </w:r>
      <w:r w:rsidR="002123EB" w:rsidRPr="00535284">
        <w:rPr>
          <w:rFonts w:cstheme="minorHAnsi"/>
          <w:sz w:val="20"/>
          <w:szCs w:val="20"/>
        </w:rPr>
        <w:t xml:space="preserve">IPOI </w:t>
      </w:r>
      <w:r w:rsidR="00151E6A" w:rsidRPr="00535284">
        <w:rPr>
          <w:rFonts w:cstheme="minorHAnsi"/>
          <w:sz w:val="20"/>
          <w:szCs w:val="20"/>
        </w:rPr>
        <w:t>Annual Report</w:t>
      </w:r>
      <w:r w:rsidR="002123EB" w:rsidRPr="00535284">
        <w:rPr>
          <w:rFonts w:cstheme="minorHAnsi"/>
          <w:sz w:val="20"/>
          <w:szCs w:val="20"/>
        </w:rPr>
        <w:t>.</w:t>
      </w:r>
      <w:r w:rsidR="00151E6A" w:rsidRPr="00535284">
        <w:rPr>
          <w:rFonts w:cstheme="minorHAnsi"/>
          <w:sz w:val="20"/>
          <w:szCs w:val="20"/>
        </w:rPr>
        <w:t xml:space="preserve"> </w:t>
      </w:r>
      <w:r w:rsidR="002B1AC4" w:rsidRPr="00535284">
        <w:rPr>
          <w:rFonts w:cstheme="minorHAnsi"/>
          <w:iCs/>
          <w:color w:val="000000"/>
          <w:sz w:val="20"/>
          <w:szCs w:val="20"/>
        </w:rPr>
        <w:t xml:space="preserve">The Office will continue to take steps to comply with the provisions of </w:t>
      </w:r>
      <w:r w:rsidR="002B1AC4" w:rsidRPr="00535284">
        <w:rPr>
          <w:rFonts w:cstheme="minorHAnsi"/>
          <w:iCs/>
          <w:sz w:val="20"/>
          <w:szCs w:val="20"/>
        </w:rPr>
        <w:t>the Acts which are relevant to it.</w:t>
      </w:r>
    </w:p>
    <w:p w14:paraId="44CBBA48" w14:textId="0FF6754D" w:rsidR="005C3D18" w:rsidRPr="00535284" w:rsidRDefault="005C3D18" w:rsidP="001B7487">
      <w:pPr>
        <w:autoSpaceDE w:val="0"/>
        <w:autoSpaceDN w:val="0"/>
        <w:adjustRightInd w:val="0"/>
        <w:ind w:firstLine="360"/>
        <w:rPr>
          <w:rFonts w:cstheme="minorHAnsi"/>
          <w:color w:val="000000"/>
          <w:sz w:val="20"/>
          <w:lang w:val="en-US"/>
        </w:rPr>
      </w:pPr>
      <w:r w:rsidRPr="00535284">
        <w:rPr>
          <w:rFonts w:cstheme="minorHAnsi"/>
          <w:color w:val="000000"/>
          <w:sz w:val="20"/>
          <w:lang w:val="en-US"/>
        </w:rPr>
        <w:t>We will:</w:t>
      </w:r>
    </w:p>
    <w:p w14:paraId="56B62F53" w14:textId="77777777" w:rsidR="005C3D18" w:rsidRPr="00535284" w:rsidRDefault="005C3D18" w:rsidP="005C3D18">
      <w:pPr>
        <w:numPr>
          <w:ilvl w:val="0"/>
          <w:numId w:val="12"/>
        </w:numPr>
        <w:tabs>
          <w:tab w:val="clear" w:pos="720"/>
          <w:tab w:val="num" w:pos="360"/>
        </w:tabs>
        <w:autoSpaceDE w:val="0"/>
        <w:autoSpaceDN w:val="0"/>
        <w:adjustRightInd w:val="0"/>
        <w:spacing w:after="0" w:line="240" w:lineRule="auto"/>
        <w:ind w:left="360"/>
        <w:rPr>
          <w:rFonts w:cstheme="minorHAnsi"/>
          <w:color w:val="000000"/>
          <w:sz w:val="20"/>
          <w:lang w:val="en-US"/>
        </w:rPr>
      </w:pPr>
      <w:r w:rsidRPr="00535284">
        <w:rPr>
          <w:rFonts w:cstheme="minorHAnsi"/>
          <w:color w:val="000000"/>
          <w:sz w:val="20"/>
          <w:lang w:val="en-US"/>
        </w:rPr>
        <w:t>Reply in Irish where correspondence is in Irish.</w:t>
      </w:r>
    </w:p>
    <w:p w14:paraId="264274D2" w14:textId="2CC20132" w:rsidR="005C3D18" w:rsidRPr="001B7487" w:rsidRDefault="005C3D18" w:rsidP="005C3D18">
      <w:pPr>
        <w:numPr>
          <w:ilvl w:val="0"/>
          <w:numId w:val="12"/>
        </w:numPr>
        <w:tabs>
          <w:tab w:val="clear" w:pos="720"/>
          <w:tab w:val="num" w:pos="360"/>
        </w:tabs>
        <w:autoSpaceDE w:val="0"/>
        <w:autoSpaceDN w:val="0"/>
        <w:adjustRightInd w:val="0"/>
        <w:spacing w:after="0" w:line="240" w:lineRule="auto"/>
        <w:ind w:left="360"/>
        <w:rPr>
          <w:rFonts w:cstheme="minorHAnsi"/>
          <w:i/>
          <w:iCs/>
          <w:color w:val="000000"/>
          <w:sz w:val="20"/>
          <w:lang w:val="en-US"/>
        </w:rPr>
      </w:pPr>
      <w:r w:rsidRPr="00535284">
        <w:rPr>
          <w:rFonts w:cstheme="minorHAnsi"/>
          <w:color w:val="000000"/>
          <w:sz w:val="20"/>
          <w:lang w:val="en-US"/>
        </w:rPr>
        <w:t xml:space="preserve">Publish key documents in Irish and English in accordance with the </w:t>
      </w:r>
      <w:r w:rsidRPr="001B7487">
        <w:rPr>
          <w:rFonts w:cstheme="minorHAnsi"/>
          <w:i/>
          <w:iCs/>
          <w:color w:val="000000"/>
          <w:sz w:val="20"/>
          <w:lang w:val="en-US"/>
        </w:rPr>
        <w:t>Official Languages Act 2003</w:t>
      </w:r>
      <w:r w:rsidR="00151E6A" w:rsidRPr="001B7487">
        <w:rPr>
          <w:rFonts w:cstheme="minorHAnsi"/>
          <w:i/>
          <w:iCs/>
          <w:color w:val="000000"/>
          <w:sz w:val="20"/>
          <w:lang w:val="en-US"/>
        </w:rPr>
        <w:t xml:space="preserve"> and </w:t>
      </w:r>
      <w:r w:rsidR="00151E6A" w:rsidRPr="001B7487">
        <w:rPr>
          <w:rFonts w:cstheme="minorHAnsi"/>
          <w:i/>
          <w:iCs/>
          <w:sz w:val="20"/>
          <w:szCs w:val="20"/>
        </w:rPr>
        <w:t>Section 10A of the Official Languages (Amendment Act) 2021</w:t>
      </w:r>
      <w:r w:rsidRPr="001B7487">
        <w:rPr>
          <w:rFonts w:cstheme="minorHAnsi"/>
          <w:i/>
          <w:iCs/>
          <w:color w:val="000000"/>
          <w:sz w:val="20"/>
          <w:lang w:val="en-US"/>
        </w:rPr>
        <w:t>.</w:t>
      </w:r>
    </w:p>
    <w:p w14:paraId="29B4AAD1" w14:textId="7CDAF18C" w:rsidR="00137428" w:rsidRPr="001B7487" w:rsidRDefault="00137428" w:rsidP="005C3D18">
      <w:pPr>
        <w:numPr>
          <w:ilvl w:val="0"/>
          <w:numId w:val="12"/>
        </w:numPr>
        <w:tabs>
          <w:tab w:val="clear" w:pos="720"/>
          <w:tab w:val="num" w:pos="360"/>
        </w:tabs>
        <w:autoSpaceDE w:val="0"/>
        <w:autoSpaceDN w:val="0"/>
        <w:adjustRightInd w:val="0"/>
        <w:spacing w:after="0" w:line="240" w:lineRule="auto"/>
        <w:ind w:left="360"/>
        <w:rPr>
          <w:rFonts w:cstheme="minorHAnsi"/>
          <w:i/>
          <w:iCs/>
          <w:color w:val="000000"/>
          <w:sz w:val="20"/>
          <w:lang w:val="en-US"/>
        </w:rPr>
      </w:pPr>
      <w:r w:rsidRPr="00535284">
        <w:rPr>
          <w:rFonts w:cstheme="minorHAnsi"/>
          <w:color w:val="000000"/>
          <w:sz w:val="20"/>
          <w:lang w:val="en-US"/>
        </w:rPr>
        <w:t xml:space="preserve">Comply with any requirements relevant to the IPOI under </w:t>
      </w:r>
      <w:r w:rsidRPr="00535284">
        <w:rPr>
          <w:rFonts w:cstheme="minorHAnsi"/>
          <w:sz w:val="20"/>
          <w:szCs w:val="20"/>
        </w:rPr>
        <w:t xml:space="preserve">Section </w:t>
      </w:r>
      <w:r w:rsidRPr="001B7487">
        <w:rPr>
          <w:rFonts w:cstheme="minorHAnsi"/>
          <w:i/>
          <w:iCs/>
          <w:sz w:val="20"/>
          <w:szCs w:val="20"/>
        </w:rPr>
        <w:t>10A of the Official Languages (Amendment Act) 2021 (Advertising by Public Bodies)</w:t>
      </w:r>
      <w:r w:rsidR="001B7487">
        <w:rPr>
          <w:rFonts w:cstheme="minorHAnsi"/>
          <w:i/>
          <w:iCs/>
          <w:sz w:val="20"/>
          <w:szCs w:val="20"/>
        </w:rPr>
        <w:t>.</w:t>
      </w:r>
    </w:p>
    <w:p w14:paraId="5E8864D1" w14:textId="77777777" w:rsidR="005C3D18" w:rsidRPr="00535284" w:rsidRDefault="005C3D18" w:rsidP="005C3D18">
      <w:pPr>
        <w:numPr>
          <w:ilvl w:val="0"/>
          <w:numId w:val="12"/>
        </w:numPr>
        <w:tabs>
          <w:tab w:val="clear" w:pos="720"/>
          <w:tab w:val="num" w:pos="360"/>
        </w:tabs>
        <w:autoSpaceDE w:val="0"/>
        <w:autoSpaceDN w:val="0"/>
        <w:adjustRightInd w:val="0"/>
        <w:spacing w:after="0" w:line="240" w:lineRule="auto"/>
        <w:ind w:left="360"/>
        <w:rPr>
          <w:rFonts w:cstheme="minorHAnsi"/>
          <w:color w:val="000000"/>
          <w:sz w:val="20"/>
          <w:lang w:val="en-US"/>
        </w:rPr>
      </w:pPr>
      <w:r w:rsidRPr="00535284">
        <w:rPr>
          <w:rFonts w:cstheme="minorHAnsi"/>
          <w:color w:val="000000"/>
          <w:sz w:val="20"/>
          <w:lang w:val="en-US"/>
        </w:rPr>
        <w:t>Continue with the process of creating Irish language webpages (where appropriate) on the Office’s Website.</w:t>
      </w:r>
    </w:p>
    <w:p w14:paraId="0D3A1553" w14:textId="77777777" w:rsidR="005C3D18" w:rsidRPr="001B7487" w:rsidRDefault="005C3D18" w:rsidP="001B7487">
      <w:pPr>
        <w:ind w:left="851" w:hanging="567"/>
        <w:rPr>
          <w:rFonts w:cstheme="minorHAnsi"/>
          <w:i/>
          <w:iCs/>
        </w:rPr>
      </w:pPr>
    </w:p>
    <w:p w14:paraId="065D1B0D" w14:textId="3C14C9E1" w:rsidR="00151E6A" w:rsidRPr="004C49E3" w:rsidRDefault="001B7487" w:rsidP="001B7487">
      <w:pPr>
        <w:pStyle w:val="ListParagraph"/>
        <w:numPr>
          <w:ilvl w:val="1"/>
          <w:numId w:val="6"/>
        </w:numPr>
        <w:ind w:left="851" w:hanging="567"/>
        <w:rPr>
          <w:rFonts w:asciiTheme="minorHAnsi" w:hAnsiTheme="minorHAnsi" w:cstheme="minorHAnsi"/>
          <w:b/>
          <w:i/>
          <w:iCs/>
          <w:lang w:val="en-US"/>
        </w:rPr>
      </w:pPr>
      <w:r w:rsidRPr="004C49E3">
        <w:rPr>
          <w:rFonts w:asciiTheme="minorHAnsi" w:hAnsiTheme="minorHAnsi" w:cstheme="minorHAnsi"/>
          <w:b/>
          <w:i/>
          <w:iCs/>
          <w:lang w:val="en-US"/>
        </w:rPr>
        <w:t>Access and Visitors</w:t>
      </w:r>
    </w:p>
    <w:p w14:paraId="3CE36550" w14:textId="756E968B" w:rsidR="00151E6A" w:rsidRPr="001F6782" w:rsidRDefault="00151E6A" w:rsidP="00151E6A">
      <w:pPr>
        <w:rPr>
          <w:rFonts w:cstheme="minorHAnsi"/>
          <w:sz w:val="20"/>
          <w:lang w:val="en-US"/>
        </w:rPr>
      </w:pPr>
      <w:r w:rsidRPr="001F6782">
        <w:rPr>
          <w:rFonts w:cstheme="minorHAnsi"/>
          <w:sz w:val="20"/>
          <w:lang w:val="en-US"/>
        </w:rPr>
        <w:t>The</w:t>
      </w:r>
      <w:r w:rsidR="00137428" w:rsidRPr="001F6782">
        <w:rPr>
          <w:rFonts w:cstheme="minorHAnsi"/>
          <w:sz w:val="20"/>
          <w:lang w:val="en-US"/>
        </w:rPr>
        <w:t xml:space="preserve"> O</w:t>
      </w:r>
      <w:r w:rsidRPr="001F6782">
        <w:rPr>
          <w:rFonts w:cstheme="minorHAnsi"/>
          <w:sz w:val="20"/>
          <w:lang w:val="en-US"/>
        </w:rPr>
        <w:t xml:space="preserve">ffice resumed in-person visits </w:t>
      </w:r>
      <w:r w:rsidR="001F6782">
        <w:rPr>
          <w:rFonts w:cstheme="minorHAnsi"/>
          <w:sz w:val="20"/>
          <w:lang w:val="en-US"/>
        </w:rPr>
        <w:t xml:space="preserve">in </w:t>
      </w:r>
      <w:r w:rsidRPr="001F6782">
        <w:rPr>
          <w:rFonts w:cstheme="minorHAnsi"/>
          <w:sz w:val="20"/>
          <w:lang w:val="en-US"/>
        </w:rPr>
        <w:t>April 2022. When welcoming visitors and personal callers, we will</w:t>
      </w:r>
      <w:r w:rsidR="00137428" w:rsidRPr="001F6782">
        <w:rPr>
          <w:rFonts w:cstheme="minorHAnsi"/>
          <w:sz w:val="20"/>
          <w:lang w:val="en-US"/>
        </w:rPr>
        <w:t>:</w:t>
      </w:r>
    </w:p>
    <w:p w14:paraId="6670BD52" w14:textId="7DE71D72" w:rsidR="00151E6A" w:rsidRPr="001B7487" w:rsidRDefault="00151E6A" w:rsidP="00151E6A">
      <w:pPr>
        <w:numPr>
          <w:ilvl w:val="0"/>
          <w:numId w:val="13"/>
        </w:numPr>
        <w:spacing w:after="0" w:line="240" w:lineRule="auto"/>
        <w:rPr>
          <w:rFonts w:cstheme="minorHAnsi"/>
          <w:sz w:val="20"/>
          <w:lang w:val="en-US"/>
        </w:rPr>
      </w:pPr>
      <w:r w:rsidRPr="001B7487">
        <w:rPr>
          <w:rFonts w:cstheme="minorHAnsi"/>
          <w:sz w:val="20"/>
          <w:lang w:val="en-US"/>
        </w:rPr>
        <w:t>Treat all visitors in a polite and courteous manner.</w:t>
      </w:r>
    </w:p>
    <w:p w14:paraId="26619135" w14:textId="7F5EE99D" w:rsidR="00151E6A" w:rsidRPr="001B7487" w:rsidRDefault="00137428" w:rsidP="00151E6A">
      <w:pPr>
        <w:numPr>
          <w:ilvl w:val="0"/>
          <w:numId w:val="13"/>
        </w:numPr>
        <w:spacing w:after="0" w:line="240" w:lineRule="auto"/>
        <w:rPr>
          <w:rFonts w:cstheme="minorHAnsi"/>
          <w:sz w:val="20"/>
          <w:lang w:val="en-US"/>
        </w:rPr>
      </w:pPr>
      <w:r w:rsidRPr="001B7487">
        <w:rPr>
          <w:rFonts w:cstheme="minorHAnsi"/>
          <w:sz w:val="20"/>
          <w:lang w:val="en-US"/>
        </w:rPr>
        <w:t xml:space="preserve">Provide any </w:t>
      </w:r>
      <w:r w:rsidR="00151E6A" w:rsidRPr="001B7487">
        <w:rPr>
          <w:rFonts w:cstheme="minorHAnsi"/>
          <w:sz w:val="20"/>
          <w:lang w:val="en-US"/>
        </w:rPr>
        <w:t>visitors</w:t>
      </w:r>
      <w:r w:rsidR="0062094E" w:rsidRPr="001B7487">
        <w:rPr>
          <w:rFonts w:cstheme="minorHAnsi"/>
          <w:sz w:val="20"/>
          <w:lang w:val="en-US"/>
        </w:rPr>
        <w:t xml:space="preserve"> or contractors </w:t>
      </w:r>
      <w:r w:rsidR="00151E6A" w:rsidRPr="001B7487">
        <w:rPr>
          <w:rFonts w:cstheme="minorHAnsi"/>
          <w:sz w:val="20"/>
          <w:lang w:val="en-US"/>
        </w:rPr>
        <w:t xml:space="preserve">with </w:t>
      </w:r>
      <w:r w:rsidRPr="001B7487">
        <w:rPr>
          <w:rFonts w:cstheme="minorHAnsi"/>
          <w:sz w:val="20"/>
          <w:lang w:val="en-US"/>
        </w:rPr>
        <w:t>either a visitor or contractor</w:t>
      </w:r>
      <w:r w:rsidR="00F51886" w:rsidRPr="001B7487">
        <w:rPr>
          <w:rFonts w:cstheme="minorHAnsi"/>
          <w:sz w:val="20"/>
          <w:lang w:val="en-US"/>
        </w:rPr>
        <w:t xml:space="preserve"> badge </w:t>
      </w:r>
      <w:r w:rsidR="001B7487" w:rsidRPr="001B7487">
        <w:rPr>
          <w:rFonts w:cstheme="minorHAnsi"/>
          <w:sz w:val="20"/>
          <w:lang w:val="en-US"/>
        </w:rPr>
        <w:t>and</w:t>
      </w:r>
      <w:r w:rsidRPr="001B7487">
        <w:rPr>
          <w:rFonts w:cstheme="minorHAnsi"/>
          <w:sz w:val="20"/>
          <w:lang w:val="en-US"/>
        </w:rPr>
        <w:t xml:space="preserve"> </w:t>
      </w:r>
      <w:r w:rsidR="00151E6A" w:rsidRPr="001B7487">
        <w:rPr>
          <w:rFonts w:cstheme="minorHAnsi"/>
          <w:sz w:val="20"/>
          <w:lang w:val="en-US"/>
        </w:rPr>
        <w:t xml:space="preserve">fob </w:t>
      </w:r>
      <w:r w:rsidR="0062094E" w:rsidRPr="001B7487">
        <w:rPr>
          <w:rFonts w:cstheme="minorHAnsi"/>
          <w:sz w:val="20"/>
          <w:lang w:val="en-US"/>
        </w:rPr>
        <w:t xml:space="preserve">for the </w:t>
      </w:r>
      <w:r w:rsidRPr="001B7487">
        <w:rPr>
          <w:rFonts w:cstheme="minorHAnsi"/>
          <w:sz w:val="20"/>
          <w:lang w:val="en-US"/>
        </w:rPr>
        <w:t xml:space="preserve">duration of their time in the </w:t>
      </w:r>
      <w:r w:rsidR="0062094E" w:rsidRPr="001B7487">
        <w:rPr>
          <w:rFonts w:cstheme="minorHAnsi"/>
          <w:sz w:val="20"/>
          <w:lang w:val="en-US"/>
        </w:rPr>
        <w:t>building.</w:t>
      </w:r>
    </w:p>
    <w:p w14:paraId="0E1BDBC4" w14:textId="3DE2CB6B" w:rsidR="00151E6A" w:rsidRPr="001B7487" w:rsidRDefault="00151E6A" w:rsidP="00151E6A">
      <w:pPr>
        <w:numPr>
          <w:ilvl w:val="0"/>
          <w:numId w:val="13"/>
        </w:numPr>
        <w:spacing w:after="0" w:line="240" w:lineRule="auto"/>
        <w:rPr>
          <w:rFonts w:cstheme="minorHAnsi"/>
          <w:sz w:val="20"/>
          <w:lang w:val="en-US"/>
        </w:rPr>
      </w:pPr>
      <w:r w:rsidRPr="001B7487">
        <w:rPr>
          <w:rFonts w:cstheme="minorHAnsi"/>
          <w:sz w:val="20"/>
          <w:lang w:val="en-US"/>
        </w:rPr>
        <w:t>Ensure that visitors</w:t>
      </w:r>
      <w:r w:rsidRPr="001B7487">
        <w:rPr>
          <w:rFonts w:cstheme="minorHAnsi"/>
          <w:sz w:val="20"/>
        </w:rPr>
        <w:t xml:space="preserve"> are dealt with as quickly as possible</w:t>
      </w:r>
      <w:r w:rsidR="00EE5309" w:rsidRPr="001B7487">
        <w:rPr>
          <w:rFonts w:cstheme="minorHAnsi"/>
          <w:sz w:val="20"/>
        </w:rPr>
        <w:t>.</w:t>
      </w:r>
    </w:p>
    <w:p w14:paraId="0BE515AE" w14:textId="315467D4" w:rsidR="00151E6A" w:rsidRPr="001B7487" w:rsidRDefault="00151E6A" w:rsidP="00151E6A">
      <w:pPr>
        <w:numPr>
          <w:ilvl w:val="0"/>
          <w:numId w:val="13"/>
        </w:numPr>
        <w:autoSpaceDE w:val="0"/>
        <w:autoSpaceDN w:val="0"/>
        <w:adjustRightInd w:val="0"/>
        <w:spacing w:after="0" w:line="240" w:lineRule="auto"/>
        <w:rPr>
          <w:rFonts w:cstheme="minorHAnsi"/>
          <w:sz w:val="20"/>
          <w:lang w:val="en-US"/>
        </w:rPr>
      </w:pPr>
      <w:r w:rsidRPr="001B7487">
        <w:rPr>
          <w:rFonts w:cstheme="minorHAnsi"/>
          <w:sz w:val="20"/>
        </w:rPr>
        <w:t>Ensure that all staff and visitors</w:t>
      </w:r>
      <w:r w:rsidR="00137428" w:rsidRPr="001B7487">
        <w:rPr>
          <w:rFonts w:cstheme="minorHAnsi"/>
          <w:sz w:val="20"/>
        </w:rPr>
        <w:t xml:space="preserve">, </w:t>
      </w:r>
      <w:r w:rsidRPr="001B7487">
        <w:rPr>
          <w:rFonts w:cstheme="minorHAnsi"/>
          <w:sz w:val="20"/>
        </w:rPr>
        <w:t>including contractors</w:t>
      </w:r>
      <w:r w:rsidR="00137428" w:rsidRPr="001B7487">
        <w:rPr>
          <w:rFonts w:cstheme="minorHAnsi"/>
          <w:sz w:val="20"/>
        </w:rPr>
        <w:t>,</w:t>
      </w:r>
      <w:r w:rsidRPr="001B7487">
        <w:rPr>
          <w:rFonts w:cstheme="minorHAnsi"/>
          <w:sz w:val="20"/>
        </w:rPr>
        <w:t xml:space="preserve"> have access to hand sanitisers and other hygiene equipment such as tissues and wipes.</w:t>
      </w:r>
    </w:p>
    <w:p w14:paraId="1A0DE6A5" w14:textId="174392D1" w:rsidR="00434D17" w:rsidRPr="001B7487" w:rsidRDefault="00F51886" w:rsidP="003274D4">
      <w:pPr>
        <w:numPr>
          <w:ilvl w:val="0"/>
          <w:numId w:val="13"/>
        </w:numPr>
        <w:autoSpaceDE w:val="0"/>
        <w:autoSpaceDN w:val="0"/>
        <w:adjustRightInd w:val="0"/>
        <w:spacing w:after="0" w:line="240" w:lineRule="auto"/>
        <w:rPr>
          <w:rFonts w:cstheme="minorHAnsi"/>
        </w:rPr>
      </w:pPr>
      <w:r w:rsidRPr="001B7487">
        <w:rPr>
          <w:rFonts w:cstheme="minorHAnsi"/>
          <w:sz w:val="20"/>
          <w:lang w:val="en-US"/>
        </w:rPr>
        <w:t xml:space="preserve">Upon arrival, all guests must sign in with the front desk. This includes providing their name, contact information, the reason for their visit, and the name of the employee(s) they are visiting. </w:t>
      </w:r>
    </w:p>
    <w:p w14:paraId="2DE08753" w14:textId="77777777" w:rsidR="0062094E" w:rsidRPr="00535284" w:rsidRDefault="0062094E" w:rsidP="0062094E">
      <w:pPr>
        <w:autoSpaceDE w:val="0"/>
        <w:autoSpaceDN w:val="0"/>
        <w:adjustRightInd w:val="0"/>
        <w:rPr>
          <w:rFonts w:cstheme="minorHAnsi"/>
          <w:b/>
          <w:color w:val="000000"/>
          <w:sz w:val="20"/>
          <w:u w:val="single"/>
          <w:lang w:val="en-US"/>
        </w:rPr>
      </w:pPr>
      <w:bookmarkStart w:id="0" w:name="_Hlk114648488"/>
    </w:p>
    <w:p w14:paraId="3E4DF410" w14:textId="28E4B64C" w:rsidR="00235840" w:rsidRPr="004C49E3" w:rsidRDefault="00235840" w:rsidP="001B7487">
      <w:pPr>
        <w:autoSpaceDE w:val="0"/>
        <w:autoSpaceDN w:val="0"/>
        <w:ind w:left="851" w:hanging="567"/>
        <w:rPr>
          <w:rFonts w:cstheme="minorHAnsi"/>
          <w:b/>
          <w:bCs/>
          <w:i/>
          <w:iCs/>
          <w:color w:val="000000"/>
          <w:u w:val="single"/>
          <w:lang w:val="en-US"/>
        </w:rPr>
      </w:pPr>
      <w:r w:rsidRPr="004C49E3">
        <w:rPr>
          <w:rFonts w:cstheme="minorHAnsi"/>
          <w:b/>
          <w:bCs/>
          <w:i/>
          <w:iCs/>
          <w:color w:val="000000"/>
          <w:lang w:val="en-US"/>
        </w:rPr>
        <w:t xml:space="preserve">4.6        </w:t>
      </w:r>
      <w:r w:rsidR="001B7487" w:rsidRPr="004C49E3">
        <w:rPr>
          <w:rFonts w:cstheme="minorHAnsi"/>
          <w:b/>
          <w:bCs/>
          <w:i/>
          <w:iCs/>
          <w:color w:val="000000"/>
          <w:lang w:val="en-US"/>
        </w:rPr>
        <w:t>Website</w:t>
      </w:r>
    </w:p>
    <w:p w14:paraId="72B88F52" w14:textId="751BE1DD" w:rsidR="000828AA" w:rsidRPr="001F6782" w:rsidRDefault="00235840" w:rsidP="00235840">
      <w:pPr>
        <w:autoSpaceDE w:val="0"/>
        <w:autoSpaceDN w:val="0"/>
        <w:rPr>
          <w:rFonts w:cstheme="minorHAnsi"/>
          <w:b/>
          <w:bCs/>
          <w:color w:val="000000"/>
          <w:sz w:val="20"/>
          <w:szCs w:val="20"/>
          <w:u w:val="single"/>
          <w:lang w:val="en-US"/>
        </w:rPr>
      </w:pPr>
      <w:r w:rsidRPr="001F6782">
        <w:rPr>
          <w:rFonts w:cstheme="minorHAnsi"/>
          <w:color w:val="000000"/>
          <w:sz w:val="20"/>
          <w:szCs w:val="20"/>
          <w:lang w:val="en-US"/>
        </w:rPr>
        <w:t xml:space="preserve">24/7 web monitoring software is used to provide alerts if the webserver develops a fault or if the site becomes unavailable due to a technical malfunction. With a view to improving reliability and </w:t>
      </w:r>
      <w:proofErr w:type="spellStart"/>
      <w:r w:rsidRPr="001F6782">
        <w:rPr>
          <w:rFonts w:cstheme="minorHAnsi"/>
          <w:color w:val="000000"/>
          <w:sz w:val="20"/>
          <w:szCs w:val="20"/>
          <w:lang w:val="en-US"/>
        </w:rPr>
        <w:t>minimi</w:t>
      </w:r>
      <w:r w:rsidR="001B7487">
        <w:rPr>
          <w:rFonts w:cstheme="minorHAnsi"/>
          <w:color w:val="000000"/>
          <w:sz w:val="20"/>
          <w:szCs w:val="20"/>
          <w:lang w:val="en-US"/>
        </w:rPr>
        <w:t>s</w:t>
      </w:r>
      <w:r w:rsidRPr="001F6782">
        <w:rPr>
          <w:rFonts w:cstheme="minorHAnsi"/>
          <w:color w:val="000000"/>
          <w:sz w:val="20"/>
          <w:szCs w:val="20"/>
          <w:lang w:val="en-US"/>
        </w:rPr>
        <w:t>ing</w:t>
      </w:r>
      <w:proofErr w:type="spellEnd"/>
      <w:r w:rsidRPr="001F6782">
        <w:rPr>
          <w:rFonts w:cstheme="minorHAnsi"/>
          <w:color w:val="000000"/>
          <w:sz w:val="20"/>
          <w:szCs w:val="20"/>
          <w:lang w:val="en-US"/>
        </w:rPr>
        <w:t xml:space="preserve"> downtime</w:t>
      </w:r>
      <w:r w:rsidR="001B7487">
        <w:rPr>
          <w:rFonts w:cstheme="minorHAnsi"/>
          <w:color w:val="000000"/>
          <w:sz w:val="20"/>
          <w:szCs w:val="20"/>
          <w:lang w:val="en-US"/>
        </w:rPr>
        <w:t>,</w:t>
      </w:r>
      <w:r w:rsidRPr="001F6782">
        <w:rPr>
          <w:rFonts w:cstheme="minorHAnsi"/>
          <w:color w:val="000000"/>
          <w:sz w:val="20"/>
          <w:szCs w:val="20"/>
          <w:lang w:val="en-US"/>
        </w:rPr>
        <w:t xml:space="preserve"> the Office has moved its webserver to an externally hosted environment. Website usage including use of interactive online services will be monitored using Google Analytics.</w:t>
      </w:r>
    </w:p>
    <w:p w14:paraId="6777B805" w14:textId="2D5F301B" w:rsidR="00235840" w:rsidRPr="001F6782" w:rsidRDefault="00235840" w:rsidP="00590C79">
      <w:pPr>
        <w:autoSpaceDE w:val="0"/>
        <w:autoSpaceDN w:val="0"/>
        <w:ind w:firstLine="360"/>
        <w:rPr>
          <w:rFonts w:cstheme="minorHAnsi"/>
          <w:b/>
          <w:bCs/>
          <w:color w:val="000000"/>
          <w:sz w:val="20"/>
          <w:szCs w:val="20"/>
          <w:u w:val="single"/>
          <w:lang w:val="en-US"/>
        </w:rPr>
      </w:pPr>
      <w:r w:rsidRPr="001F6782">
        <w:rPr>
          <w:rFonts w:cstheme="minorHAnsi"/>
          <w:color w:val="000000"/>
          <w:sz w:val="20"/>
          <w:szCs w:val="20"/>
          <w:lang w:val="en-US"/>
        </w:rPr>
        <w:t>We will:</w:t>
      </w:r>
    </w:p>
    <w:p w14:paraId="76DB7805" w14:textId="6644B476" w:rsidR="00235840" w:rsidRPr="001F6782" w:rsidRDefault="00235840" w:rsidP="00235840">
      <w:pPr>
        <w:numPr>
          <w:ilvl w:val="0"/>
          <w:numId w:val="28"/>
        </w:numPr>
        <w:autoSpaceDE w:val="0"/>
        <w:autoSpaceDN w:val="0"/>
        <w:spacing w:after="0" w:line="240" w:lineRule="auto"/>
        <w:rPr>
          <w:rFonts w:eastAsia="Times New Roman" w:cstheme="minorHAnsi"/>
          <w:color w:val="000000"/>
          <w:sz w:val="20"/>
          <w:szCs w:val="20"/>
        </w:rPr>
      </w:pPr>
      <w:r w:rsidRPr="001F6782">
        <w:rPr>
          <w:rFonts w:eastAsia="Times New Roman" w:cstheme="minorHAnsi"/>
          <w:sz w:val="20"/>
          <w:szCs w:val="20"/>
        </w:rPr>
        <w:t>Continue to provide information on-line and e</w:t>
      </w:r>
      <w:r w:rsidRPr="001F6782">
        <w:rPr>
          <w:rFonts w:eastAsia="Times New Roman" w:cstheme="minorHAnsi"/>
          <w:color w:val="000000"/>
          <w:sz w:val="20"/>
          <w:szCs w:val="20"/>
        </w:rPr>
        <w:t xml:space="preserve">nsure that it is understandable, accurate, relevant and </w:t>
      </w:r>
      <w:r w:rsidR="001F7FA2" w:rsidRPr="001F6782">
        <w:rPr>
          <w:rFonts w:eastAsia="Times New Roman" w:cstheme="minorHAnsi"/>
          <w:color w:val="000000"/>
          <w:sz w:val="20"/>
          <w:szCs w:val="20"/>
        </w:rPr>
        <w:t>up to date</w:t>
      </w:r>
      <w:r w:rsidRPr="001F6782">
        <w:rPr>
          <w:rFonts w:eastAsia="Times New Roman" w:cstheme="minorHAnsi"/>
          <w:color w:val="000000"/>
          <w:sz w:val="20"/>
          <w:szCs w:val="20"/>
        </w:rPr>
        <w:t>.</w:t>
      </w:r>
    </w:p>
    <w:p w14:paraId="5C9860B5" w14:textId="27072848" w:rsidR="00235840" w:rsidRPr="001F6782" w:rsidRDefault="00235840" w:rsidP="00235840">
      <w:pPr>
        <w:numPr>
          <w:ilvl w:val="0"/>
          <w:numId w:val="28"/>
        </w:numPr>
        <w:autoSpaceDE w:val="0"/>
        <w:autoSpaceDN w:val="0"/>
        <w:spacing w:after="0" w:line="240" w:lineRule="auto"/>
        <w:rPr>
          <w:rFonts w:eastAsia="Times New Roman" w:cstheme="minorHAnsi"/>
          <w:color w:val="000000"/>
          <w:sz w:val="20"/>
          <w:szCs w:val="20"/>
        </w:rPr>
      </w:pPr>
      <w:r w:rsidRPr="001F6782">
        <w:rPr>
          <w:rFonts w:eastAsia="Times New Roman" w:cstheme="minorHAnsi"/>
          <w:color w:val="000000"/>
          <w:sz w:val="20"/>
          <w:szCs w:val="20"/>
        </w:rPr>
        <w:t xml:space="preserve">Ensure all online interactive services (e.g. e-filing, e-payments, </w:t>
      </w:r>
      <w:proofErr w:type="spellStart"/>
      <w:r w:rsidRPr="001F6782">
        <w:rPr>
          <w:rFonts w:eastAsia="Times New Roman" w:cstheme="minorHAnsi"/>
          <w:color w:val="000000"/>
          <w:sz w:val="20"/>
          <w:szCs w:val="20"/>
        </w:rPr>
        <w:t>TMView</w:t>
      </w:r>
      <w:proofErr w:type="spellEnd"/>
      <w:r w:rsidRPr="001F6782">
        <w:rPr>
          <w:rFonts w:eastAsia="Times New Roman" w:cstheme="minorHAnsi"/>
          <w:color w:val="000000"/>
          <w:sz w:val="20"/>
          <w:szCs w:val="20"/>
        </w:rPr>
        <w:t xml:space="preserve">, </w:t>
      </w:r>
      <w:proofErr w:type="spellStart"/>
      <w:r w:rsidRPr="001F6782">
        <w:rPr>
          <w:rFonts w:eastAsia="Times New Roman" w:cstheme="minorHAnsi"/>
          <w:color w:val="000000"/>
          <w:sz w:val="20"/>
          <w:szCs w:val="20"/>
        </w:rPr>
        <w:t>DesignView</w:t>
      </w:r>
      <w:proofErr w:type="spellEnd"/>
      <w:r w:rsidRPr="001F6782">
        <w:rPr>
          <w:rFonts w:eastAsia="Times New Roman" w:cstheme="minorHAnsi"/>
          <w:color w:val="000000"/>
          <w:sz w:val="20"/>
          <w:szCs w:val="20"/>
        </w:rPr>
        <w:t>, TM Class etc</w:t>
      </w:r>
      <w:r w:rsidR="00590C79">
        <w:rPr>
          <w:rFonts w:eastAsia="Times New Roman" w:cstheme="minorHAnsi"/>
          <w:color w:val="000000"/>
          <w:sz w:val="20"/>
          <w:szCs w:val="20"/>
        </w:rPr>
        <w:t>.</w:t>
      </w:r>
      <w:r w:rsidRPr="001F6782">
        <w:rPr>
          <w:rFonts w:eastAsia="Times New Roman" w:cstheme="minorHAnsi"/>
          <w:color w:val="000000"/>
          <w:sz w:val="20"/>
          <w:szCs w:val="20"/>
        </w:rPr>
        <w:t>) operate on a 24/7 basis.</w:t>
      </w:r>
    </w:p>
    <w:p w14:paraId="5CC2FA8F" w14:textId="77777777" w:rsidR="00235840" w:rsidRPr="001F6782" w:rsidRDefault="00235840" w:rsidP="00235840">
      <w:pPr>
        <w:pStyle w:val="ListParagraph"/>
        <w:numPr>
          <w:ilvl w:val="0"/>
          <w:numId w:val="28"/>
        </w:numPr>
        <w:autoSpaceDE w:val="0"/>
        <w:autoSpaceDN w:val="0"/>
        <w:rPr>
          <w:rFonts w:asciiTheme="minorHAnsi" w:eastAsia="Times New Roman" w:hAnsiTheme="minorHAnsi" w:cstheme="minorHAnsi"/>
          <w:color w:val="000000"/>
          <w:sz w:val="20"/>
          <w:szCs w:val="20"/>
        </w:rPr>
      </w:pPr>
      <w:r w:rsidRPr="001F6782">
        <w:rPr>
          <w:rFonts w:asciiTheme="minorHAnsi" w:eastAsia="Times New Roman" w:hAnsiTheme="minorHAnsi" w:cstheme="minorHAnsi"/>
          <w:sz w:val="20"/>
          <w:szCs w:val="20"/>
        </w:rPr>
        <w:t xml:space="preserve">Provide material on our website </w:t>
      </w:r>
      <w:hyperlink r:id="rId13" w:history="1">
        <w:r w:rsidRPr="001F6782">
          <w:rPr>
            <w:rStyle w:val="Hyperlink"/>
            <w:rFonts w:asciiTheme="minorHAnsi" w:eastAsia="Times New Roman" w:hAnsiTheme="minorHAnsi" w:cstheme="minorHAnsi"/>
            <w:sz w:val="20"/>
            <w:szCs w:val="20"/>
          </w:rPr>
          <w:t>www.ipoi.gov.ie</w:t>
        </w:r>
      </w:hyperlink>
      <w:r w:rsidRPr="001F6782">
        <w:rPr>
          <w:rFonts w:asciiTheme="minorHAnsi" w:eastAsia="Times New Roman" w:hAnsiTheme="minorHAnsi" w:cstheme="minorHAnsi"/>
          <w:sz w:val="20"/>
          <w:szCs w:val="20"/>
        </w:rPr>
        <w:t xml:space="preserve"> in a manner, where possible that conforms to Web Content Accessibility Guidelines and Accessibility of Website Regulations as set out in our </w:t>
      </w:r>
      <w:hyperlink r:id="rId14" w:history="1">
        <w:r w:rsidRPr="001F6782">
          <w:rPr>
            <w:rStyle w:val="Hyperlink"/>
            <w:rFonts w:asciiTheme="minorHAnsi" w:eastAsia="Times New Roman" w:hAnsiTheme="minorHAnsi" w:cstheme="minorHAnsi"/>
            <w:sz w:val="20"/>
            <w:szCs w:val="20"/>
          </w:rPr>
          <w:t>Accessibility Statement</w:t>
        </w:r>
      </w:hyperlink>
      <w:r w:rsidRPr="001F6782">
        <w:rPr>
          <w:rFonts w:asciiTheme="minorHAnsi" w:eastAsia="Times New Roman" w:hAnsiTheme="minorHAnsi" w:cstheme="minorHAnsi"/>
          <w:sz w:val="20"/>
          <w:szCs w:val="20"/>
        </w:rPr>
        <w:t>.</w:t>
      </w:r>
    </w:p>
    <w:p w14:paraId="3F1334FD" w14:textId="77777777" w:rsidR="00235840" w:rsidRPr="001F6782" w:rsidRDefault="00235840" w:rsidP="00235840">
      <w:pPr>
        <w:numPr>
          <w:ilvl w:val="0"/>
          <w:numId w:val="28"/>
        </w:numPr>
        <w:autoSpaceDE w:val="0"/>
        <w:autoSpaceDN w:val="0"/>
        <w:spacing w:after="0" w:line="240" w:lineRule="auto"/>
        <w:rPr>
          <w:rFonts w:eastAsia="Times New Roman" w:cstheme="minorHAnsi"/>
          <w:color w:val="000000"/>
          <w:sz w:val="20"/>
          <w:szCs w:val="20"/>
          <w:lang w:val="en-US"/>
        </w:rPr>
      </w:pPr>
      <w:r w:rsidRPr="001F6782">
        <w:rPr>
          <w:rFonts w:eastAsia="Times New Roman" w:cstheme="minorHAnsi"/>
          <w:color w:val="000000"/>
          <w:sz w:val="20"/>
          <w:szCs w:val="20"/>
          <w:lang w:val="en-US"/>
        </w:rPr>
        <w:t>Monitor and evaluate our online service delivery (through customer feedback) to ensure the highest standards are maintained.</w:t>
      </w:r>
    </w:p>
    <w:p w14:paraId="036C14CA" w14:textId="7CE15F69" w:rsidR="00235840" w:rsidRPr="00C64017" w:rsidRDefault="00235840" w:rsidP="00C64017">
      <w:pPr>
        <w:numPr>
          <w:ilvl w:val="0"/>
          <w:numId w:val="28"/>
        </w:numPr>
        <w:autoSpaceDE w:val="0"/>
        <w:autoSpaceDN w:val="0"/>
        <w:spacing w:after="0" w:line="240" w:lineRule="auto"/>
        <w:rPr>
          <w:rFonts w:eastAsia="Times New Roman" w:cstheme="minorHAnsi"/>
          <w:strike/>
          <w:color w:val="000000"/>
          <w:sz w:val="20"/>
          <w:szCs w:val="20"/>
          <w:lang w:val="en-US"/>
        </w:rPr>
      </w:pPr>
      <w:r w:rsidRPr="001F6782">
        <w:rPr>
          <w:rFonts w:eastAsia="Times New Roman" w:cstheme="minorHAnsi"/>
          <w:color w:val="000000"/>
          <w:sz w:val="20"/>
          <w:szCs w:val="20"/>
          <w:lang w:val="en-US"/>
        </w:rPr>
        <w:t>Maintain and keep the Frequently Asked Questions (FAQ) section of the website up to date</w:t>
      </w:r>
      <w:r w:rsidRPr="00C64017">
        <w:rPr>
          <w:rFonts w:eastAsia="Times New Roman" w:cstheme="minorHAnsi"/>
          <w:sz w:val="20"/>
          <w:szCs w:val="20"/>
        </w:rPr>
        <w:t xml:space="preserve">. </w:t>
      </w:r>
    </w:p>
    <w:p w14:paraId="64664626" w14:textId="77777777" w:rsidR="00235840" w:rsidRPr="001F6782" w:rsidRDefault="00235840" w:rsidP="00235840">
      <w:pPr>
        <w:numPr>
          <w:ilvl w:val="0"/>
          <w:numId w:val="28"/>
        </w:numPr>
        <w:autoSpaceDE w:val="0"/>
        <w:autoSpaceDN w:val="0"/>
        <w:spacing w:after="0" w:line="240" w:lineRule="auto"/>
        <w:rPr>
          <w:rFonts w:eastAsia="Times New Roman" w:cstheme="minorHAnsi"/>
          <w:color w:val="000000"/>
          <w:sz w:val="20"/>
          <w:szCs w:val="20"/>
          <w:lang w:val="en-US"/>
        </w:rPr>
      </w:pPr>
      <w:r w:rsidRPr="001F6782">
        <w:rPr>
          <w:rFonts w:eastAsia="Times New Roman" w:cstheme="minorHAnsi"/>
          <w:sz w:val="20"/>
          <w:szCs w:val="20"/>
        </w:rPr>
        <w:t>Seek to progress and broaden the range of services available to customers on-line.</w:t>
      </w:r>
    </w:p>
    <w:p w14:paraId="7ADDFAF0" w14:textId="77777777" w:rsidR="0062094E" w:rsidRPr="00535284" w:rsidRDefault="0062094E" w:rsidP="0062094E">
      <w:pPr>
        <w:autoSpaceDE w:val="0"/>
        <w:autoSpaceDN w:val="0"/>
        <w:adjustRightInd w:val="0"/>
        <w:rPr>
          <w:rFonts w:cstheme="minorHAnsi"/>
          <w:color w:val="000000"/>
          <w:sz w:val="20"/>
          <w:szCs w:val="20"/>
          <w:lang w:val="en-US"/>
        </w:rPr>
      </w:pPr>
    </w:p>
    <w:bookmarkEnd w:id="0"/>
    <w:p w14:paraId="7D518092" w14:textId="77777777" w:rsidR="002339D2" w:rsidRDefault="002339D2" w:rsidP="004C49E3">
      <w:pPr>
        <w:ind w:left="851" w:hanging="567"/>
        <w:rPr>
          <w:b/>
          <w:bCs/>
          <w:i/>
          <w:iCs/>
        </w:rPr>
      </w:pPr>
    </w:p>
    <w:p w14:paraId="62C8AAC1" w14:textId="70AECF3E" w:rsidR="0062094E" w:rsidRPr="005204B4" w:rsidRDefault="0062094E" w:rsidP="004C49E3">
      <w:pPr>
        <w:ind w:left="851" w:hanging="567"/>
        <w:rPr>
          <w:b/>
          <w:bCs/>
          <w:i/>
          <w:iCs/>
        </w:rPr>
      </w:pPr>
      <w:r w:rsidRPr="005204B4">
        <w:rPr>
          <w:b/>
          <w:bCs/>
          <w:i/>
          <w:iCs/>
        </w:rPr>
        <w:lastRenderedPageBreak/>
        <w:t>4.7</w:t>
      </w:r>
      <w:r w:rsidRPr="005204B4">
        <w:rPr>
          <w:b/>
          <w:bCs/>
          <w:i/>
          <w:iCs/>
        </w:rPr>
        <w:tab/>
        <w:t xml:space="preserve"> </w:t>
      </w:r>
      <w:r w:rsidR="005204B4" w:rsidRPr="005204B4">
        <w:rPr>
          <w:b/>
          <w:bCs/>
          <w:i/>
          <w:iCs/>
        </w:rPr>
        <w:t>Privacy</w:t>
      </w:r>
    </w:p>
    <w:p w14:paraId="474BA0FA" w14:textId="59C87D43" w:rsidR="0062094E" w:rsidRPr="00535284" w:rsidRDefault="0062094E" w:rsidP="0062094E">
      <w:pPr>
        <w:shd w:val="clear" w:color="auto" w:fill="FFFFFF"/>
        <w:spacing w:after="360"/>
        <w:contextualSpacing/>
        <w:rPr>
          <w:rFonts w:cstheme="minorHAnsi"/>
          <w:color w:val="020107"/>
          <w:sz w:val="20"/>
          <w:szCs w:val="30"/>
          <w:lang w:val="en" w:eastAsia="en-IE"/>
        </w:rPr>
      </w:pPr>
      <w:r w:rsidRPr="00535284">
        <w:rPr>
          <w:rFonts w:cstheme="minorHAnsi"/>
          <w:color w:val="020107"/>
          <w:sz w:val="20"/>
          <w:szCs w:val="30"/>
          <w:lang w:val="en" w:eastAsia="en-IE"/>
        </w:rPr>
        <w:t xml:space="preserve">The IPOI processes personal data for the purposes of administering intellectual property rights and other regulatory functions related to its authority as Ireland’s </w:t>
      </w:r>
      <w:r w:rsidR="009D6253">
        <w:rPr>
          <w:rFonts w:cstheme="minorHAnsi"/>
          <w:color w:val="020107"/>
          <w:sz w:val="20"/>
          <w:szCs w:val="30"/>
          <w:lang w:val="en" w:eastAsia="en-IE"/>
        </w:rPr>
        <w:t>I</w:t>
      </w:r>
      <w:r w:rsidRPr="00535284">
        <w:rPr>
          <w:rFonts w:cstheme="minorHAnsi"/>
          <w:color w:val="020107"/>
          <w:sz w:val="20"/>
          <w:szCs w:val="30"/>
          <w:lang w:val="en" w:eastAsia="en-IE"/>
        </w:rPr>
        <w:t xml:space="preserve">ntellectual </w:t>
      </w:r>
      <w:r w:rsidR="009D6253">
        <w:rPr>
          <w:rFonts w:cstheme="minorHAnsi"/>
          <w:color w:val="020107"/>
          <w:sz w:val="20"/>
          <w:szCs w:val="30"/>
          <w:lang w:val="en" w:eastAsia="en-IE"/>
        </w:rPr>
        <w:t>P</w:t>
      </w:r>
      <w:r w:rsidRPr="00535284">
        <w:rPr>
          <w:rFonts w:cstheme="minorHAnsi"/>
          <w:color w:val="020107"/>
          <w:sz w:val="20"/>
          <w:szCs w:val="30"/>
          <w:lang w:val="en" w:eastAsia="en-IE"/>
        </w:rPr>
        <w:t xml:space="preserve">roperty </w:t>
      </w:r>
      <w:r w:rsidR="009D6253">
        <w:rPr>
          <w:rFonts w:cstheme="minorHAnsi"/>
          <w:color w:val="020107"/>
          <w:sz w:val="20"/>
          <w:szCs w:val="30"/>
          <w:lang w:val="en" w:eastAsia="en-IE"/>
        </w:rPr>
        <w:t>O</w:t>
      </w:r>
      <w:r w:rsidRPr="00535284">
        <w:rPr>
          <w:rFonts w:cstheme="minorHAnsi"/>
          <w:color w:val="020107"/>
          <w:sz w:val="20"/>
          <w:szCs w:val="30"/>
          <w:lang w:val="en" w:eastAsia="en-IE"/>
        </w:rPr>
        <w:t xml:space="preserve">ffice.  Personal data supplied to the IPOI </w:t>
      </w:r>
      <w:proofErr w:type="gramStart"/>
      <w:r w:rsidRPr="00535284">
        <w:rPr>
          <w:rFonts w:cstheme="minorHAnsi"/>
          <w:color w:val="020107"/>
          <w:sz w:val="20"/>
          <w:szCs w:val="30"/>
          <w:lang w:val="en" w:eastAsia="en-IE"/>
        </w:rPr>
        <w:t>in the course of</w:t>
      </w:r>
      <w:proofErr w:type="gramEnd"/>
      <w:r w:rsidRPr="00535284">
        <w:rPr>
          <w:rFonts w:cstheme="minorHAnsi"/>
          <w:color w:val="020107"/>
          <w:sz w:val="20"/>
          <w:szCs w:val="30"/>
          <w:lang w:val="en" w:eastAsia="en-IE"/>
        </w:rPr>
        <w:t xml:space="preserve"> the making of an application for registration of intellectual property rights, or by proprietors of those rights, is processed in the public interest and in accordance with </w:t>
      </w:r>
      <w:r w:rsidRPr="009D6253">
        <w:rPr>
          <w:rFonts w:cstheme="minorHAnsi"/>
          <w:i/>
          <w:iCs/>
          <w:color w:val="020107"/>
          <w:sz w:val="20"/>
          <w:szCs w:val="30"/>
          <w:lang w:val="en" w:eastAsia="en-IE"/>
        </w:rPr>
        <w:t>Regulation 6(1)(c) of the General Data Protection regulation (GDPR)</w:t>
      </w:r>
      <w:r w:rsidRPr="00535284">
        <w:rPr>
          <w:rFonts w:cstheme="minorHAnsi"/>
          <w:color w:val="020107"/>
          <w:sz w:val="20"/>
          <w:szCs w:val="30"/>
          <w:lang w:val="en" w:eastAsia="en-IE"/>
        </w:rPr>
        <w:t xml:space="preserve"> and </w:t>
      </w:r>
      <w:r w:rsidRPr="009D6253">
        <w:rPr>
          <w:rFonts w:cstheme="minorHAnsi"/>
          <w:i/>
          <w:iCs/>
          <w:color w:val="020107"/>
          <w:sz w:val="20"/>
          <w:szCs w:val="30"/>
          <w:lang w:val="en" w:eastAsia="en-IE"/>
        </w:rPr>
        <w:t>Section 38 of the Data Protection Acts 1988 - 2018.</w:t>
      </w:r>
    </w:p>
    <w:p w14:paraId="3B6B821E" w14:textId="77777777" w:rsidR="0062094E" w:rsidRPr="00535284" w:rsidRDefault="0062094E" w:rsidP="0062094E">
      <w:pPr>
        <w:shd w:val="clear" w:color="auto" w:fill="FFFFFF"/>
        <w:spacing w:after="360"/>
        <w:contextualSpacing/>
        <w:rPr>
          <w:rFonts w:cstheme="minorHAnsi"/>
          <w:color w:val="020107"/>
          <w:sz w:val="20"/>
          <w:szCs w:val="30"/>
          <w:lang w:val="en" w:eastAsia="en-IE"/>
        </w:rPr>
      </w:pPr>
    </w:p>
    <w:p w14:paraId="266B96EF" w14:textId="77777777" w:rsidR="0062094E" w:rsidRPr="00535284" w:rsidRDefault="0062094E" w:rsidP="0062094E">
      <w:pPr>
        <w:shd w:val="clear" w:color="auto" w:fill="FFFFFF"/>
        <w:spacing w:after="360"/>
        <w:contextualSpacing/>
        <w:rPr>
          <w:rFonts w:cstheme="minorHAnsi"/>
          <w:color w:val="020107"/>
          <w:sz w:val="20"/>
          <w:szCs w:val="20"/>
          <w:lang w:val="en" w:eastAsia="en-IE"/>
        </w:rPr>
      </w:pPr>
      <w:r w:rsidRPr="00535284">
        <w:rPr>
          <w:rFonts w:cstheme="minorHAnsi"/>
          <w:color w:val="0B0C0C"/>
          <w:sz w:val="20"/>
          <w:szCs w:val="20"/>
          <w:shd w:val="clear" w:color="auto" w:fill="FFFFFF"/>
        </w:rPr>
        <w:t xml:space="preserve">The administration of an intellectual property right (e.g., Patent, </w:t>
      </w:r>
      <w:proofErr w:type="gramStart"/>
      <w:r w:rsidRPr="00535284">
        <w:rPr>
          <w:rFonts w:cstheme="minorHAnsi"/>
          <w:color w:val="0B0C0C"/>
          <w:sz w:val="20"/>
          <w:szCs w:val="20"/>
          <w:shd w:val="clear" w:color="auto" w:fill="FFFFFF"/>
        </w:rPr>
        <w:t>Trade Mark</w:t>
      </w:r>
      <w:proofErr w:type="gramEnd"/>
      <w:r w:rsidRPr="00535284">
        <w:rPr>
          <w:rFonts w:cstheme="minorHAnsi"/>
          <w:color w:val="0B0C0C"/>
          <w:sz w:val="20"/>
          <w:szCs w:val="20"/>
          <w:shd w:val="clear" w:color="auto" w:fill="FFFFFF"/>
        </w:rPr>
        <w:t>, Copyright or Design) includes application, maintenance, renewal, dispute resolution, enforcement, registration and recordal of legal status and other processes related to the granting, registration and protection of that right, and can include surveys to track satisfaction and inform improvement. </w:t>
      </w:r>
    </w:p>
    <w:p w14:paraId="088A2718" w14:textId="77777777" w:rsidR="0062094E" w:rsidRPr="00535284" w:rsidRDefault="0062094E" w:rsidP="0062094E">
      <w:pPr>
        <w:shd w:val="clear" w:color="auto" w:fill="FFFFFF"/>
        <w:spacing w:after="360"/>
        <w:contextualSpacing/>
        <w:rPr>
          <w:rFonts w:cstheme="minorHAnsi"/>
          <w:color w:val="020107"/>
          <w:sz w:val="20"/>
          <w:szCs w:val="30"/>
          <w:lang w:val="en" w:eastAsia="en-IE"/>
        </w:rPr>
      </w:pPr>
    </w:p>
    <w:p w14:paraId="370A7625" w14:textId="77777777" w:rsidR="0062094E" w:rsidRPr="00535284" w:rsidRDefault="0062094E" w:rsidP="0062094E">
      <w:pPr>
        <w:shd w:val="clear" w:color="auto" w:fill="FFFFFF"/>
        <w:spacing w:after="360"/>
        <w:contextualSpacing/>
        <w:rPr>
          <w:rFonts w:cstheme="minorHAnsi"/>
          <w:sz w:val="20"/>
        </w:rPr>
      </w:pPr>
      <w:r w:rsidRPr="00535284">
        <w:rPr>
          <w:rFonts w:cstheme="minorHAnsi"/>
          <w:color w:val="020107"/>
          <w:sz w:val="20"/>
          <w:szCs w:val="30"/>
          <w:lang w:val="en" w:eastAsia="en-IE"/>
        </w:rPr>
        <w:t xml:space="preserve">Persons submitting personal data to the IPOI for the purposes of the administration of intellectual property rights should be aware </w:t>
      </w:r>
      <w:r w:rsidRPr="00535284">
        <w:rPr>
          <w:rFonts w:cstheme="minorHAnsi"/>
          <w:sz w:val="20"/>
        </w:rPr>
        <w:t xml:space="preserve">that their names and contact information will appear in our publicly available databases and in our Official journal in line with the requirements of the Patents, Trade Marks, Designs and Copyright Acts and their associated rules and regulations and that such data is </w:t>
      </w:r>
      <w:r w:rsidRPr="00535284">
        <w:rPr>
          <w:rFonts w:cstheme="minorHAnsi"/>
          <w:color w:val="020107"/>
          <w:sz w:val="20"/>
          <w:szCs w:val="30"/>
          <w:lang w:val="en" w:eastAsia="en-IE"/>
        </w:rPr>
        <w:t>"</w:t>
      </w:r>
      <w:r w:rsidRPr="00535284">
        <w:rPr>
          <w:rFonts w:cstheme="minorHAnsi"/>
          <w:i/>
          <w:iCs/>
          <w:color w:val="020107"/>
          <w:sz w:val="20"/>
          <w:szCs w:val="30"/>
          <w:lang w:val="en" w:eastAsia="en-IE"/>
        </w:rPr>
        <w:t>personal data consisting of information that the person keeping the data is required by law to make available to the public".</w:t>
      </w:r>
      <w:r w:rsidRPr="00535284">
        <w:rPr>
          <w:rFonts w:cstheme="minorHAnsi"/>
          <w:sz w:val="20"/>
        </w:rPr>
        <w:t xml:space="preserve"> </w:t>
      </w:r>
    </w:p>
    <w:p w14:paraId="27634CA6" w14:textId="77777777" w:rsidR="0062094E" w:rsidRPr="00535284" w:rsidRDefault="0062094E" w:rsidP="0062094E">
      <w:pPr>
        <w:shd w:val="clear" w:color="auto" w:fill="FFFFFF"/>
        <w:spacing w:after="360"/>
        <w:contextualSpacing/>
        <w:rPr>
          <w:rFonts w:cstheme="minorHAnsi"/>
          <w:color w:val="020107"/>
          <w:sz w:val="20"/>
          <w:lang w:val="en" w:eastAsia="en-IE"/>
        </w:rPr>
      </w:pPr>
    </w:p>
    <w:p w14:paraId="278042AA" w14:textId="77777777" w:rsidR="0062094E" w:rsidRPr="00535284" w:rsidRDefault="0062094E" w:rsidP="0062094E">
      <w:pPr>
        <w:shd w:val="clear" w:color="auto" w:fill="FFFFFF"/>
        <w:spacing w:before="300" w:after="300"/>
        <w:rPr>
          <w:rFonts w:cstheme="minorHAnsi"/>
          <w:color w:val="0B0C0C"/>
          <w:sz w:val="20"/>
          <w:szCs w:val="20"/>
          <w:lang w:eastAsia="en-IE"/>
        </w:rPr>
      </w:pPr>
      <w:r w:rsidRPr="00535284">
        <w:rPr>
          <w:rFonts w:cstheme="minorHAnsi"/>
          <w:color w:val="0B0C0C"/>
          <w:sz w:val="20"/>
          <w:szCs w:val="20"/>
          <w:lang w:eastAsia="en-IE"/>
        </w:rPr>
        <w:t>Personal data connected with the administration and registration of intellectual property rights is shared with other organisations, including international and national IP offices, under international treaties and agreements which are referred to in the Acts and Rules under which the IPOI operates.</w:t>
      </w:r>
    </w:p>
    <w:p w14:paraId="1848F55B" w14:textId="7B7A660D" w:rsidR="0062094E" w:rsidRPr="00535284" w:rsidRDefault="0062094E" w:rsidP="009D6253">
      <w:pPr>
        <w:shd w:val="clear" w:color="auto" w:fill="FFFFFF"/>
        <w:ind w:firstLine="436"/>
        <w:contextualSpacing/>
        <w:rPr>
          <w:rFonts w:cstheme="minorHAnsi"/>
          <w:color w:val="020107"/>
          <w:sz w:val="20"/>
          <w:szCs w:val="30"/>
          <w:lang w:val="en" w:eastAsia="en-IE"/>
        </w:rPr>
      </w:pPr>
      <w:r w:rsidRPr="00535284">
        <w:rPr>
          <w:rFonts w:cstheme="minorHAnsi"/>
          <w:color w:val="020107"/>
          <w:sz w:val="20"/>
          <w:szCs w:val="30"/>
          <w:lang w:val="en" w:eastAsia="en-IE"/>
        </w:rPr>
        <w:t>We will:</w:t>
      </w:r>
    </w:p>
    <w:p w14:paraId="41F95DAE" w14:textId="12796FD8" w:rsidR="0062094E" w:rsidRPr="00535284" w:rsidRDefault="0062094E" w:rsidP="0062094E">
      <w:pPr>
        <w:pStyle w:val="ListParagraph"/>
        <w:numPr>
          <w:ilvl w:val="0"/>
          <w:numId w:val="18"/>
        </w:numPr>
        <w:shd w:val="clear" w:color="auto" w:fill="FFFFFF"/>
        <w:ind w:left="436" w:hanging="436"/>
        <w:contextualSpacing/>
        <w:rPr>
          <w:rFonts w:asciiTheme="minorHAnsi" w:hAnsiTheme="minorHAnsi" w:cstheme="minorHAnsi"/>
          <w:color w:val="020107"/>
          <w:sz w:val="20"/>
          <w:szCs w:val="20"/>
          <w:lang w:val="en" w:eastAsia="en-IE"/>
        </w:rPr>
      </w:pPr>
      <w:r w:rsidRPr="00535284">
        <w:rPr>
          <w:rFonts w:asciiTheme="minorHAnsi" w:hAnsiTheme="minorHAnsi" w:cstheme="minorHAnsi"/>
          <w:color w:val="0B0C0C"/>
          <w:sz w:val="20"/>
          <w:szCs w:val="20"/>
          <w:shd w:val="clear" w:color="auto" w:fill="FFFFFF"/>
        </w:rPr>
        <w:t>Process your personal data only for the purpose for which we collect it in accordance with the Acts and Rules.</w:t>
      </w:r>
    </w:p>
    <w:p w14:paraId="168BA9D7" w14:textId="77777777" w:rsidR="0062094E" w:rsidRPr="00535284" w:rsidRDefault="0062094E" w:rsidP="0062094E">
      <w:pPr>
        <w:pStyle w:val="ListParagraph"/>
        <w:numPr>
          <w:ilvl w:val="0"/>
          <w:numId w:val="18"/>
        </w:numPr>
        <w:shd w:val="clear" w:color="auto" w:fill="FFFFFF"/>
        <w:ind w:left="436" w:hanging="436"/>
        <w:contextualSpacing/>
        <w:rPr>
          <w:rFonts w:asciiTheme="minorHAnsi" w:hAnsiTheme="minorHAnsi" w:cstheme="minorHAnsi"/>
          <w:color w:val="020107"/>
          <w:sz w:val="20"/>
          <w:szCs w:val="20"/>
          <w:lang w:val="en" w:eastAsia="en-IE"/>
        </w:rPr>
      </w:pPr>
      <w:r w:rsidRPr="00535284">
        <w:rPr>
          <w:rFonts w:asciiTheme="minorHAnsi" w:hAnsiTheme="minorHAnsi" w:cstheme="minorHAnsi"/>
          <w:color w:val="020107"/>
          <w:sz w:val="20"/>
          <w:szCs w:val="30"/>
          <w:lang w:val="en" w:eastAsia="en-IE"/>
        </w:rPr>
        <w:t xml:space="preserve">Retain your </w:t>
      </w:r>
      <w:r w:rsidRPr="00535284">
        <w:rPr>
          <w:rFonts w:asciiTheme="minorHAnsi" w:hAnsiTheme="minorHAnsi" w:cstheme="minorHAnsi"/>
          <w:color w:val="0B0C0C"/>
          <w:sz w:val="20"/>
          <w:szCs w:val="20"/>
          <w:shd w:val="clear" w:color="auto" w:fill="FFFFFF"/>
        </w:rPr>
        <w:t>personal data in accordance with the specific requirements of the Acts and Rules governing your IP right.</w:t>
      </w:r>
    </w:p>
    <w:p w14:paraId="06FF577A" w14:textId="77777777" w:rsidR="0062094E" w:rsidRPr="00535284" w:rsidRDefault="0062094E" w:rsidP="0062094E">
      <w:pPr>
        <w:pStyle w:val="ListParagraph"/>
        <w:numPr>
          <w:ilvl w:val="0"/>
          <w:numId w:val="18"/>
        </w:numPr>
        <w:shd w:val="clear" w:color="auto" w:fill="FFFFFF"/>
        <w:ind w:left="436" w:hanging="436"/>
        <w:contextualSpacing/>
        <w:rPr>
          <w:rFonts w:asciiTheme="minorHAnsi" w:hAnsiTheme="minorHAnsi" w:cstheme="minorHAnsi"/>
          <w:color w:val="020107"/>
          <w:sz w:val="20"/>
          <w:szCs w:val="30"/>
          <w:lang w:val="en" w:eastAsia="en-IE"/>
        </w:rPr>
      </w:pPr>
      <w:r w:rsidRPr="00535284">
        <w:rPr>
          <w:rFonts w:asciiTheme="minorHAnsi" w:hAnsiTheme="minorHAnsi" w:cstheme="minorHAnsi"/>
          <w:color w:val="020107"/>
          <w:sz w:val="20"/>
          <w:szCs w:val="30"/>
          <w:lang w:val="en" w:eastAsia="en-IE"/>
        </w:rPr>
        <w:t xml:space="preserve">Ensure that secure transfer methods are used when sharing personal data related to the administration of IP rights with other </w:t>
      </w:r>
      <w:r w:rsidRPr="00535284">
        <w:rPr>
          <w:rFonts w:asciiTheme="minorHAnsi" w:hAnsiTheme="minorHAnsi" w:cstheme="minorHAnsi"/>
          <w:color w:val="020107"/>
          <w:sz w:val="20"/>
          <w:szCs w:val="30"/>
          <w:lang w:eastAsia="en-IE"/>
        </w:rPr>
        <w:t>organisations</w:t>
      </w:r>
      <w:r w:rsidRPr="00535284">
        <w:rPr>
          <w:rFonts w:asciiTheme="minorHAnsi" w:hAnsiTheme="minorHAnsi" w:cstheme="minorHAnsi"/>
          <w:color w:val="020107"/>
          <w:sz w:val="20"/>
          <w:szCs w:val="30"/>
          <w:lang w:val="en" w:eastAsia="en-IE"/>
        </w:rPr>
        <w:t xml:space="preserve">.   </w:t>
      </w:r>
    </w:p>
    <w:p w14:paraId="0CCBA9E8" w14:textId="77777777" w:rsidR="0062094E" w:rsidRPr="00535284" w:rsidRDefault="0062094E" w:rsidP="0062094E">
      <w:pPr>
        <w:pStyle w:val="ListParagraph"/>
        <w:numPr>
          <w:ilvl w:val="0"/>
          <w:numId w:val="17"/>
        </w:numPr>
        <w:shd w:val="clear" w:color="auto" w:fill="FFFFFF"/>
        <w:ind w:left="436" w:hanging="425"/>
        <w:contextualSpacing/>
        <w:rPr>
          <w:rFonts w:asciiTheme="minorHAnsi" w:hAnsiTheme="minorHAnsi" w:cstheme="minorHAnsi"/>
          <w:sz w:val="20"/>
        </w:rPr>
      </w:pPr>
      <w:r w:rsidRPr="00535284">
        <w:rPr>
          <w:rFonts w:asciiTheme="minorHAnsi" w:hAnsiTheme="minorHAnsi" w:cstheme="minorHAnsi"/>
          <w:sz w:val="20"/>
        </w:rPr>
        <w:t xml:space="preserve">When </w:t>
      </w:r>
      <w:r w:rsidRPr="00535284">
        <w:rPr>
          <w:rFonts w:asciiTheme="minorHAnsi" w:hAnsiTheme="minorHAnsi" w:cstheme="minorHAnsi"/>
          <w:color w:val="020107"/>
          <w:sz w:val="20"/>
          <w:lang w:val="en" w:eastAsia="en-IE"/>
        </w:rPr>
        <w:t xml:space="preserve">dealing with requests for information </w:t>
      </w:r>
      <w:r w:rsidRPr="00535284">
        <w:rPr>
          <w:rFonts w:asciiTheme="minorHAnsi" w:hAnsiTheme="minorHAnsi" w:cstheme="minorHAnsi"/>
          <w:sz w:val="20"/>
        </w:rPr>
        <w:t>that is not open for public inspection, check the contacting person is either the agent/representative, applicant or address for service before providing information and ensure that the information requested can be provided under the provisions of the Acts and Rules before releasing same.</w:t>
      </w:r>
    </w:p>
    <w:p w14:paraId="065A092B" w14:textId="6BA3CA8A" w:rsidR="0062094E" w:rsidRPr="00C64017" w:rsidRDefault="0062094E" w:rsidP="00C64017">
      <w:pPr>
        <w:pStyle w:val="ListParagraph"/>
        <w:numPr>
          <w:ilvl w:val="0"/>
          <w:numId w:val="16"/>
        </w:numPr>
        <w:shd w:val="clear" w:color="auto" w:fill="FFFFFF"/>
        <w:ind w:left="436" w:hanging="425"/>
        <w:contextualSpacing/>
        <w:rPr>
          <w:rFonts w:asciiTheme="minorHAnsi" w:hAnsiTheme="minorHAnsi" w:cstheme="minorHAnsi"/>
          <w:sz w:val="20"/>
        </w:rPr>
      </w:pPr>
      <w:r w:rsidRPr="00535284">
        <w:rPr>
          <w:rFonts w:asciiTheme="minorHAnsi" w:hAnsiTheme="minorHAnsi" w:cstheme="minorHAnsi"/>
          <w:sz w:val="20"/>
        </w:rPr>
        <w:t xml:space="preserve">Provide guidance and information on our website on the procedures the Office employs to deal with requests under the </w:t>
      </w:r>
      <w:r w:rsidRPr="00B94334">
        <w:rPr>
          <w:rFonts w:asciiTheme="minorHAnsi" w:hAnsiTheme="minorHAnsi" w:cstheme="minorHAnsi"/>
          <w:i/>
          <w:iCs/>
          <w:sz w:val="20"/>
        </w:rPr>
        <w:t>Freedom of information Acts</w:t>
      </w:r>
      <w:r w:rsidRPr="00535284">
        <w:rPr>
          <w:rFonts w:asciiTheme="minorHAnsi" w:hAnsiTheme="minorHAnsi" w:cstheme="minorHAnsi"/>
          <w:sz w:val="20"/>
        </w:rPr>
        <w:t xml:space="preserve"> and the </w:t>
      </w:r>
      <w:r w:rsidRPr="00B94334">
        <w:rPr>
          <w:rFonts w:asciiTheme="minorHAnsi" w:hAnsiTheme="minorHAnsi" w:cstheme="minorHAnsi"/>
          <w:i/>
          <w:iCs/>
          <w:sz w:val="20"/>
        </w:rPr>
        <w:t>Data Protection Acts</w:t>
      </w:r>
      <w:r w:rsidR="00C64017" w:rsidRPr="00B94334">
        <w:rPr>
          <w:rFonts w:asciiTheme="minorHAnsi" w:hAnsiTheme="minorHAnsi" w:cstheme="minorHAnsi"/>
          <w:i/>
          <w:iCs/>
          <w:sz w:val="20"/>
        </w:rPr>
        <w:t>.</w:t>
      </w:r>
    </w:p>
    <w:p w14:paraId="471E714A" w14:textId="77777777" w:rsidR="0062094E" w:rsidRPr="00535284" w:rsidRDefault="0062094E" w:rsidP="004C49E3">
      <w:pPr>
        <w:ind w:left="851" w:hanging="567"/>
      </w:pPr>
    </w:p>
    <w:p w14:paraId="5AF5557A" w14:textId="10DD0BC7" w:rsidR="00B94334" w:rsidRPr="00B94334" w:rsidRDefault="0062094E" w:rsidP="004C49E3">
      <w:pPr>
        <w:ind w:left="851" w:hanging="567"/>
        <w:rPr>
          <w:b/>
          <w:bCs/>
          <w:i/>
          <w:color w:val="000000"/>
        </w:rPr>
      </w:pPr>
      <w:r w:rsidRPr="00B94334">
        <w:rPr>
          <w:b/>
          <w:bCs/>
          <w:i/>
          <w:color w:val="000000"/>
        </w:rPr>
        <w:t>4.8</w:t>
      </w:r>
      <w:r w:rsidRPr="00B94334">
        <w:rPr>
          <w:b/>
          <w:bCs/>
          <w:i/>
          <w:color w:val="000000"/>
        </w:rPr>
        <w:tab/>
      </w:r>
      <w:r w:rsidR="00B94334" w:rsidRPr="00B94334">
        <w:rPr>
          <w:b/>
          <w:bCs/>
          <w:i/>
          <w:color w:val="000000"/>
        </w:rPr>
        <w:t>Courtesy</w:t>
      </w:r>
    </w:p>
    <w:p w14:paraId="10CC9F68" w14:textId="0B199EB3" w:rsidR="0062094E" w:rsidRPr="00535284" w:rsidRDefault="0062094E" w:rsidP="00D07255">
      <w:pPr>
        <w:ind w:firstLine="284"/>
        <w:rPr>
          <w:b/>
          <w:color w:val="000000"/>
        </w:rPr>
      </w:pPr>
      <w:r w:rsidRPr="00535284">
        <w:rPr>
          <w:color w:val="000000"/>
        </w:rPr>
        <w:t>We will:</w:t>
      </w:r>
    </w:p>
    <w:p w14:paraId="150C0B10" w14:textId="77777777" w:rsidR="0062094E" w:rsidRPr="000707E2" w:rsidRDefault="0062094E" w:rsidP="0062094E">
      <w:pPr>
        <w:pStyle w:val="BodyText2"/>
        <w:numPr>
          <w:ilvl w:val="0"/>
          <w:numId w:val="20"/>
        </w:numPr>
        <w:autoSpaceDE w:val="0"/>
        <w:autoSpaceDN w:val="0"/>
        <w:adjustRightInd w:val="0"/>
        <w:spacing w:after="0" w:line="240" w:lineRule="auto"/>
        <w:ind w:left="426" w:hanging="426"/>
        <w:contextualSpacing/>
        <w:rPr>
          <w:rFonts w:cstheme="minorHAnsi"/>
          <w:b/>
          <w:color w:val="000000"/>
          <w:sz w:val="20"/>
          <w:szCs w:val="20"/>
        </w:rPr>
      </w:pPr>
      <w:r w:rsidRPr="000707E2">
        <w:rPr>
          <w:rFonts w:cstheme="minorHAnsi"/>
          <w:color w:val="000000"/>
          <w:sz w:val="20"/>
          <w:szCs w:val="20"/>
        </w:rPr>
        <w:t xml:space="preserve">Treat our clients and customers with courtesy and respect and have regard for their age, their capacity to understand often complex rules and to any disability they may have. </w:t>
      </w:r>
    </w:p>
    <w:p w14:paraId="78B23E41" w14:textId="6CEFE8F8" w:rsidR="00D24111" w:rsidRPr="000707E2" w:rsidRDefault="0062094E" w:rsidP="00FC7FE4">
      <w:pPr>
        <w:pStyle w:val="BodyText2"/>
        <w:numPr>
          <w:ilvl w:val="0"/>
          <w:numId w:val="20"/>
        </w:numPr>
        <w:autoSpaceDE w:val="0"/>
        <w:autoSpaceDN w:val="0"/>
        <w:adjustRightInd w:val="0"/>
        <w:spacing w:after="0" w:line="240" w:lineRule="auto"/>
        <w:ind w:left="426" w:hanging="426"/>
        <w:contextualSpacing/>
        <w:rPr>
          <w:rFonts w:cstheme="minorHAnsi"/>
          <w:b/>
          <w:color w:val="000000"/>
          <w:sz w:val="20"/>
          <w:szCs w:val="20"/>
        </w:rPr>
      </w:pPr>
      <w:r w:rsidRPr="000707E2">
        <w:rPr>
          <w:rFonts w:cstheme="minorHAnsi"/>
          <w:color w:val="000000"/>
          <w:sz w:val="20"/>
          <w:szCs w:val="20"/>
        </w:rPr>
        <w:t xml:space="preserve">Treat all clients and customers equally ensuring that there is no discrimination on the </w:t>
      </w:r>
      <w:r w:rsidR="00D07255" w:rsidRPr="000707E2">
        <w:rPr>
          <w:rFonts w:cstheme="minorHAnsi"/>
          <w:color w:val="000000"/>
          <w:sz w:val="20"/>
          <w:szCs w:val="20"/>
        </w:rPr>
        <w:t xml:space="preserve">following </w:t>
      </w:r>
      <w:r w:rsidRPr="000707E2">
        <w:rPr>
          <w:rFonts w:cstheme="minorHAnsi"/>
          <w:color w:val="000000"/>
          <w:sz w:val="20"/>
          <w:szCs w:val="20"/>
        </w:rPr>
        <w:t>grounds</w:t>
      </w:r>
      <w:r w:rsidR="00D07255" w:rsidRPr="000707E2">
        <w:rPr>
          <w:rFonts w:cstheme="minorHAnsi"/>
          <w:color w:val="000000"/>
          <w:sz w:val="20"/>
          <w:szCs w:val="20"/>
        </w:rPr>
        <w:t xml:space="preserve">: </w:t>
      </w:r>
      <w:r w:rsidR="00D24111" w:rsidRPr="000707E2">
        <w:rPr>
          <w:rFonts w:cstheme="minorHAnsi"/>
          <w:sz w:val="20"/>
          <w:szCs w:val="20"/>
        </w:rPr>
        <w:t>Age, Civil Status, Disability, Family Status, Gender, Membership of the Traveller Community, Race, Religion, Sexual Orientation. </w:t>
      </w:r>
    </w:p>
    <w:p w14:paraId="4C2E4871" w14:textId="61118899" w:rsidR="0062094E" w:rsidRPr="000707E2" w:rsidRDefault="0062094E" w:rsidP="00FC7FE4">
      <w:pPr>
        <w:pStyle w:val="BodyText2"/>
        <w:numPr>
          <w:ilvl w:val="0"/>
          <w:numId w:val="20"/>
        </w:numPr>
        <w:autoSpaceDE w:val="0"/>
        <w:autoSpaceDN w:val="0"/>
        <w:adjustRightInd w:val="0"/>
        <w:spacing w:after="0" w:line="240" w:lineRule="auto"/>
        <w:ind w:left="426" w:hanging="426"/>
        <w:contextualSpacing/>
        <w:rPr>
          <w:rFonts w:cstheme="minorHAnsi"/>
          <w:b/>
          <w:color w:val="000000"/>
          <w:sz w:val="20"/>
          <w:szCs w:val="20"/>
        </w:rPr>
      </w:pPr>
      <w:r w:rsidRPr="000707E2">
        <w:rPr>
          <w:rFonts w:cstheme="minorHAnsi"/>
          <w:color w:val="000000"/>
          <w:sz w:val="20"/>
          <w:szCs w:val="20"/>
        </w:rPr>
        <w:t>K</w:t>
      </w:r>
      <w:r w:rsidRPr="000707E2">
        <w:rPr>
          <w:rFonts w:cstheme="minorHAnsi"/>
          <w:sz w:val="20"/>
          <w:szCs w:val="20"/>
        </w:rPr>
        <w:t xml:space="preserve">eep customers informed of progress if undue delays occur in dealing with their correspondence. </w:t>
      </w:r>
    </w:p>
    <w:p w14:paraId="42FB979A" w14:textId="198F772F" w:rsidR="0062094E" w:rsidRPr="000707E2" w:rsidRDefault="0062094E" w:rsidP="0062094E">
      <w:pPr>
        <w:pStyle w:val="BodyText2"/>
        <w:numPr>
          <w:ilvl w:val="0"/>
          <w:numId w:val="20"/>
        </w:numPr>
        <w:autoSpaceDE w:val="0"/>
        <w:autoSpaceDN w:val="0"/>
        <w:adjustRightInd w:val="0"/>
        <w:spacing w:after="0" w:line="240" w:lineRule="auto"/>
        <w:ind w:left="426" w:hanging="426"/>
        <w:contextualSpacing/>
        <w:rPr>
          <w:rFonts w:cstheme="minorHAnsi"/>
          <w:b/>
          <w:color w:val="000000"/>
          <w:sz w:val="20"/>
          <w:szCs w:val="20"/>
        </w:rPr>
      </w:pPr>
      <w:r w:rsidRPr="000707E2">
        <w:rPr>
          <w:rFonts w:cstheme="minorHAnsi"/>
          <w:sz w:val="20"/>
          <w:szCs w:val="20"/>
        </w:rPr>
        <w:t xml:space="preserve">Inform customers, via our website, of any downtime or delays being experienced in providing our online e-services. </w:t>
      </w:r>
    </w:p>
    <w:p w14:paraId="2FDBF821" w14:textId="77777777" w:rsidR="00D03FD1" w:rsidRPr="00D03FD1" w:rsidRDefault="00D03FD1" w:rsidP="00D03FD1">
      <w:pPr>
        <w:pStyle w:val="BodyText2"/>
        <w:autoSpaceDE w:val="0"/>
        <w:autoSpaceDN w:val="0"/>
        <w:adjustRightInd w:val="0"/>
        <w:spacing w:after="0" w:line="240" w:lineRule="auto"/>
        <w:ind w:left="426"/>
        <w:contextualSpacing/>
        <w:rPr>
          <w:rFonts w:cstheme="minorHAnsi"/>
          <w:b/>
          <w:color w:val="000000"/>
        </w:rPr>
      </w:pPr>
    </w:p>
    <w:p w14:paraId="32DF2DB4" w14:textId="77777777" w:rsidR="002339D2" w:rsidRDefault="002339D2" w:rsidP="00D07255">
      <w:pPr>
        <w:ind w:left="851" w:hanging="567"/>
        <w:contextualSpacing/>
        <w:rPr>
          <w:rFonts w:cstheme="minorHAnsi"/>
          <w:b/>
          <w:i/>
          <w:iCs/>
        </w:rPr>
      </w:pPr>
    </w:p>
    <w:p w14:paraId="2B247BAB" w14:textId="77777777" w:rsidR="002339D2" w:rsidRDefault="002339D2" w:rsidP="00D07255">
      <w:pPr>
        <w:ind w:left="851" w:hanging="567"/>
        <w:contextualSpacing/>
        <w:rPr>
          <w:rFonts w:cstheme="minorHAnsi"/>
          <w:b/>
          <w:i/>
          <w:iCs/>
        </w:rPr>
      </w:pPr>
    </w:p>
    <w:p w14:paraId="3CAD0F8E" w14:textId="77777777" w:rsidR="002339D2" w:rsidRDefault="002339D2" w:rsidP="00D07255">
      <w:pPr>
        <w:ind w:left="851" w:hanging="567"/>
        <w:contextualSpacing/>
        <w:rPr>
          <w:rFonts w:cstheme="minorHAnsi"/>
          <w:b/>
          <w:i/>
          <w:iCs/>
        </w:rPr>
      </w:pPr>
    </w:p>
    <w:p w14:paraId="4DBABE0D" w14:textId="31A90838" w:rsidR="0062094E" w:rsidRPr="00D07255" w:rsidRDefault="0062094E" w:rsidP="00D07255">
      <w:pPr>
        <w:ind w:left="851" w:hanging="567"/>
        <w:contextualSpacing/>
        <w:rPr>
          <w:rFonts w:cstheme="minorHAnsi"/>
          <w:b/>
          <w:i/>
          <w:iCs/>
          <w:sz w:val="20"/>
        </w:rPr>
      </w:pPr>
      <w:r w:rsidRPr="00D07255">
        <w:rPr>
          <w:rFonts w:cstheme="minorHAnsi"/>
          <w:b/>
          <w:i/>
          <w:iCs/>
        </w:rPr>
        <w:lastRenderedPageBreak/>
        <w:t>4.9.</w:t>
      </w:r>
      <w:r w:rsidRPr="00D07255">
        <w:rPr>
          <w:rFonts w:cstheme="minorHAnsi"/>
          <w:b/>
          <w:i/>
          <w:iCs/>
        </w:rPr>
        <w:tab/>
      </w:r>
      <w:r w:rsidR="00D07255">
        <w:rPr>
          <w:rFonts w:cstheme="minorHAnsi"/>
          <w:b/>
          <w:i/>
          <w:iCs/>
        </w:rPr>
        <w:t>Equality and Diversity</w:t>
      </w:r>
    </w:p>
    <w:p w14:paraId="1019CD2C" w14:textId="6810D132" w:rsidR="0062094E" w:rsidRPr="00535284" w:rsidRDefault="0062094E" w:rsidP="00A82850">
      <w:pPr>
        <w:pStyle w:val="NormalWeb"/>
        <w:shd w:val="clear" w:color="auto" w:fill="FFFFFF"/>
        <w:spacing w:before="0" w:beforeAutospacing="0" w:after="0" w:afterAutospacing="0"/>
        <w:jc w:val="both"/>
        <w:textAlignment w:val="baseline"/>
        <w:rPr>
          <w:rFonts w:asciiTheme="minorHAnsi" w:hAnsiTheme="minorHAnsi" w:cstheme="minorHAnsi"/>
          <w:sz w:val="20"/>
          <w:szCs w:val="20"/>
        </w:rPr>
      </w:pPr>
      <w:r w:rsidRPr="00535284">
        <w:rPr>
          <w:rFonts w:asciiTheme="minorHAnsi" w:hAnsiTheme="minorHAnsi" w:cstheme="minorHAnsi"/>
          <w:sz w:val="20"/>
          <w:szCs w:val="20"/>
        </w:rPr>
        <w:t xml:space="preserve">All public bodies in Ireland are required under law to promote equality, prevent discrimination and protect the human rights of their employees, customers, service users and everyone affected by their policies and plans. This legal obligation is set out in </w:t>
      </w:r>
      <w:r w:rsidR="006B2E83">
        <w:rPr>
          <w:rFonts w:asciiTheme="minorHAnsi" w:hAnsiTheme="minorHAnsi" w:cstheme="minorHAnsi"/>
          <w:i/>
          <w:iCs/>
          <w:sz w:val="20"/>
          <w:szCs w:val="20"/>
        </w:rPr>
        <w:t>S</w:t>
      </w:r>
      <w:r w:rsidRPr="006B2E83">
        <w:rPr>
          <w:rFonts w:asciiTheme="minorHAnsi" w:hAnsiTheme="minorHAnsi" w:cstheme="minorHAnsi"/>
          <w:i/>
          <w:iCs/>
          <w:sz w:val="20"/>
          <w:szCs w:val="20"/>
        </w:rPr>
        <w:t xml:space="preserve">ection 42 of the Irish Human Rights and Equality Commission Act 2014 </w:t>
      </w:r>
      <w:r w:rsidRPr="00535284">
        <w:rPr>
          <w:rFonts w:asciiTheme="minorHAnsi" w:hAnsiTheme="minorHAnsi" w:cstheme="minorHAnsi"/>
          <w:sz w:val="20"/>
          <w:szCs w:val="20"/>
        </w:rPr>
        <w:t xml:space="preserve">and is called the </w:t>
      </w:r>
      <w:r w:rsidRPr="006B2E83">
        <w:rPr>
          <w:rFonts w:asciiTheme="minorHAnsi" w:hAnsiTheme="minorHAnsi" w:cstheme="minorHAnsi"/>
          <w:i/>
          <w:iCs/>
          <w:sz w:val="20"/>
          <w:szCs w:val="20"/>
        </w:rPr>
        <w:t>Public Sector Equality and Human Rights Duty (the Duty).</w:t>
      </w:r>
    </w:p>
    <w:p w14:paraId="48E0B94C" w14:textId="0832644F" w:rsidR="0062094E" w:rsidRPr="00535284" w:rsidRDefault="0062094E" w:rsidP="00A82850">
      <w:pPr>
        <w:pStyle w:val="NormalWeb"/>
        <w:shd w:val="clear" w:color="auto" w:fill="FFFFFF"/>
        <w:spacing w:before="0" w:beforeAutospacing="0" w:after="0" w:afterAutospacing="0"/>
        <w:jc w:val="both"/>
        <w:textAlignment w:val="baseline"/>
        <w:rPr>
          <w:rFonts w:asciiTheme="minorHAnsi" w:hAnsiTheme="minorHAnsi" w:cstheme="minorHAnsi"/>
          <w:sz w:val="20"/>
          <w:szCs w:val="20"/>
        </w:rPr>
      </w:pPr>
      <w:r w:rsidRPr="00535284">
        <w:rPr>
          <w:rFonts w:asciiTheme="minorHAnsi" w:hAnsiTheme="minorHAnsi" w:cstheme="minorHAnsi"/>
          <w:sz w:val="20"/>
          <w:szCs w:val="20"/>
        </w:rPr>
        <w:t>I</w:t>
      </w:r>
      <w:r w:rsidR="006B2E83">
        <w:rPr>
          <w:rFonts w:asciiTheme="minorHAnsi" w:hAnsiTheme="minorHAnsi" w:cstheme="minorHAnsi"/>
          <w:sz w:val="20"/>
          <w:szCs w:val="20"/>
        </w:rPr>
        <w:t>t</w:t>
      </w:r>
      <w:r w:rsidRPr="00535284">
        <w:rPr>
          <w:rFonts w:asciiTheme="minorHAnsi" w:hAnsiTheme="minorHAnsi" w:cstheme="minorHAnsi"/>
          <w:sz w:val="20"/>
          <w:szCs w:val="20"/>
        </w:rPr>
        <w:t xml:space="preserve"> embeds equality and human rights in how public bodies execute their functions and to that end, it has the potential to positively transform how public bodies engage with members of the public, and their own staff.</w:t>
      </w:r>
    </w:p>
    <w:p w14:paraId="65E493B1" w14:textId="77777777" w:rsidR="0062094E" w:rsidRPr="00535284" w:rsidRDefault="0062094E" w:rsidP="00A82850">
      <w:pPr>
        <w:contextualSpacing/>
        <w:jc w:val="both"/>
        <w:rPr>
          <w:rFonts w:cstheme="minorHAnsi"/>
          <w:b/>
          <w:sz w:val="20"/>
        </w:rPr>
      </w:pPr>
    </w:p>
    <w:p w14:paraId="0D02D30F" w14:textId="103EF09C" w:rsidR="0062094E" w:rsidRPr="00535284" w:rsidRDefault="0062094E" w:rsidP="00A82850">
      <w:pPr>
        <w:contextualSpacing/>
        <w:jc w:val="both"/>
        <w:rPr>
          <w:rFonts w:cstheme="minorHAnsi"/>
          <w:b/>
          <w:sz w:val="20"/>
          <w:szCs w:val="20"/>
        </w:rPr>
      </w:pPr>
      <w:r w:rsidRPr="00535284">
        <w:rPr>
          <w:rFonts w:cstheme="minorHAnsi"/>
          <w:sz w:val="20"/>
          <w:szCs w:val="20"/>
        </w:rPr>
        <w:t>The IPOI is committed to ensuring that there is a culture of respect for human rights and equality among its staff and for the people to whom the Office provide services. In its day-to-day work and particularly in its dealings with stakeholders</w:t>
      </w:r>
      <w:r w:rsidR="006B2E83">
        <w:rPr>
          <w:rFonts w:cstheme="minorHAnsi"/>
          <w:sz w:val="20"/>
          <w:szCs w:val="20"/>
        </w:rPr>
        <w:t>,</w:t>
      </w:r>
      <w:r w:rsidRPr="00535284">
        <w:rPr>
          <w:rFonts w:cstheme="minorHAnsi"/>
          <w:sz w:val="20"/>
          <w:szCs w:val="20"/>
        </w:rPr>
        <w:t xml:space="preserve"> the IPOI ensures that no member of the public or other stakeholder suffers discrimination in interactions with the Office under any of the protected grounds: </w:t>
      </w:r>
      <w:r w:rsidR="00D24111" w:rsidRPr="006B2E83">
        <w:rPr>
          <w:rFonts w:cstheme="minorHAnsi"/>
          <w:sz w:val="20"/>
          <w:szCs w:val="20"/>
        </w:rPr>
        <w:t>Age, Civil Status, Disability, Family Status, Gender, Membership of the Traveller Community, Race, Religion, Sexual Orientation.</w:t>
      </w:r>
      <w:r w:rsidRPr="006B2E83">
        <w:rPr>
          <w:rFonts w:cstheme="minorHAnsi"/>
          <w:sz w:val="20"/>
          <w:szCs w:val="20"/>
        </w:rPr>
        <w:t xml:space="preserve">  </w:t>
      </w:r>
      <w:r w:rsidRPr="00535284">
        <w:rPr>
          <w:rFonts w:cstheme="minorHAnsi"/>
          <w:sz w:val="20"/>
          <w:szCs w:val="20"/>
        </w:rPr>
        <w:t xml:space="preserve">The IPOI extends the same equality of treatment to its staff.  </w:t>
      </w:r>
    </w:p>
    <w:p w14:paraId="40678D30" w14:textId="77777777" w:rsidR="0062094E" w:rsidRPr="00535284" w:rsidRDefault="0062094E" w:rsidP="0062094E">
      <w:pPr>
        <w:contextualSpacing/>
        <w:rPr>
          <w:rFonts w:cstheme="minorHAnsi"/>
          <w:b/>
          <w:sz w:val="20"/>
        </w:rPr>
      </w:pPr>
    </w:p>
    <w:p w14:paraId="21E10F8C" w14:textId="23F5EB0E" w:rsidR="0062094E" w:rsidRPr="00535284" w:rsidRDefault="0062094E" w:rsidP="006B2E83">
      <w:pPr>
        <w:ind w:firstLine="360"/>
        <w:contextualSpacing/>
        <w:rPr>
          <w:rFonts w:cstheme="minorHAnsi"/>
          <w:sz w:val="20"/>
        </w:rPr>
      </w:pPr>
      <w:r w:rsidRPr="00535284">
        <w:rPr>
          <w:rFonts w:cstheme="minorHAnsi"/>
          <w:sz w:val="20"/>
        </w:rPr>
        <w:t>We will:</w:t>
      </w:r>
    </w:p>
    <w:p w14:paraId="521E22C2" w14:textId="77777777" w:rsidR="0062094E" w:rsidRPr="00535284" w:rsidRDefault="0062094E" w:rsidP="00CA02FB">
      <w:pPr>
        <w:pStyle w:val="NormalWeb"/>
        <w:numPr>
          <w:ilvl w:val="0"/>
          <w:numId w:val="29"/>
        </w:numPr>
        <w:shd w:val="clear" w:color="auto" w:fill="FFFFFF"/>
        <w:spacing w:before="0" w:beforeAutospacing="0" w:after="0" w:afterAutospacing="0"/>
        <w:contextualSpacing/>
        <w:textAlignment w:val="baseline"/>
        <w:rPr>
          <w:rFonts w:asciiTheme="minorHAnsi" w:hAnsiTheme="minorHAnsi" w:cstheme="minorHAnsi"/>
          <w:sz w:val="20"/>
          <w:szCs w:val="20"/>
        </w:rPr>
      </w:pPr>
      <w:r w:rsidRPr="00535284">
        <w:rPr>
          <w:rFonts w:asciiTheme="minorHAnsi" w:hAnsiTheme="minorHAnsi" w:cstheme="minorHAnsi"/>
          <w:sz w:val="20"/>
          <w:szCs w:val="20"/>
        </w:rPr>
        <w:t>Work to ensure the elimination of discrimination, promotion of equality of opportunity and protection of the human rights of those to whom they provide services and staff when carrying out their daily work.</w:t>
      </w:r>
    </w:p>
    <w:p w14:paraId="0682E493" w14:textId="5823AEFE" w:rsidR="00CA02FB" w:rsidRPr="006B2E83" w:rsidRDefault="0062094E" w:rsidP="000D5EBA">
      <w:pPr>
        <w:pStyle w:val="ListParagraph"/>
        <w:numPr>
          <w:ilvl w:val="0"/>
          <w:numId w:val="29"/>
        </w:numPr>
        <w:contextualSpacing/>
        <w:rPr>
          <w:rFonts w:cstheme="minorHAnsi"/>
          <w:sz w:val="20"/>
        </w:rPr>
      </w:pPr>
      <w:r w:rsidRPr="006B2E83">
        <w:rPr>
          <w:rFonts w:cstheme="minorHAnsi"/>
          <w:sz w:val="20"/>
        </w:rPr>
        <w:t xml:space="preserve">Comply with all equality legislation including the </w:t>
      </w:r>
      <w:r w:rsidRPr="006B2E83">
        <w:rPr>
          <w:rFonts w:cstheme="minorHAnsi"/>
          <w:i/>
          <w:iCs/>
          <w:sz w:val="20"/>
        </w:rPr>
        <w:t>Employment Equality Act</w:t>
      </w:r>
      <w:r w:rsidR="0015630E" w:rsidRPr="006B2E83">
        <w:rPr>
          <w:rFonts w:cstheme="minorHAnsi"/>
          <w:i/>
          <w:iCs/>
          <w:sz w:val="20"/>
        </w:rPr>
        <w:t>s</w:t>
      </w:r>
      <w:r w:rsidRPr="006B2E83">
        <w:rPr>
          <w:rFonts w:cstheme="minorHAnsi"/>
          <w:i/>
          <w:iCs/>
          <w:sz w:val="20"/>
        </w:rPr>
        <w:t>, 1998</w:t>
      </w:r>
      <w:r w:rsidR="0015630E" w:rsidRPr="006B2E83">
        <w:rPr>
          <w:rFonts w:cstheme="minorHAnsi"/>
          <w:i/>
          <w:iCs/>
          <w:sz w:val="20"/>
        </w:rPr>
        <w:t xml:space="preserve"> - 2021</w:t>
      </w:r>
      <w:r w:rsidRPr="006B2E83">
        <w:rPr>
          <w:rFonts w:cstheme="minorHAnsi"/>
          <w:sz w:val="20"/>
        </w:rPr>
        <w:t xml:space="preserve"> </w:t>
      </w:r>
      <w:r w:rsidR="0015630E" w:rsidRPr="006B2E83">
        <w:rPr>
          <w:rFonts w:cstheme="minorHAnsi"/>
          <w:sz w:val="20"/>
        </w:rPr>
        <w:t xml:space="preserve">and </w:t>
      </w:r>
      <w:r w:rsidRPr="006B2E83">
        <w:rPr>
          <w:rFonts w:cstheme="minorHAnsi"/>
          <w:sz w:val="20"/>
        </w:rPr>
        <w:t xml:space="preserve">the </w:t>
      </w:r>
      <w:r w:rsidRPr="006B2E83">
        <w:rPr>
          <w:rFonts w:cstheme="minorHAnsi"/>
          <w:i/>
          <w:iCs/>
          <w:sz w:val="20"/>
        </w:rPr>
        <w:t>Equal</w:t>
      </w:r>
      <w:r w:rsidR="0015630E" w:rsidRPr="006B2E83">
        <w:rPr>
          <w:rFonts w:cstheme="minorHAnsi"/>
          <w:i/>
          <w:iCs/>
          <w:sz w:val="20"/>
        </w:rPr>
        <w:t xml:space="preserve"> </w:t>
      </w:r>
      <w:r w:rsidRPr="006B2E83">
        <w:rPr>
          <w:rFonts w:cstheme="minorHAnsi"/>
          <w:i/>
          <w:iCs/>
          <w:sz w:val="20"/>
        </w:rPr>
        <w:t>Status Act</w:t>
      </w:r>
      <w:r w:rsidR="0015630E" w:rsidRPr="006B2E83">
        <w:rPr>
          <w:rFonts w:cstheme="minorHAnsi"/>
          <w:i/>
          <w:iCs/>
          <w:sz w:val="20"/>
        </w:rPr>
        <w:t>s</w:t>
      </w:r>
      <w:r w:rsidRPr="006B2E83">
        <w:rPr>
          <w:rFonts w:cstheme="minorHAnsi"/>
          <w:i/>
          <w:iCs/>
          <w:sz w:val="20"/>
        </w:rPr>
        <w:t>, 2000</w:t>
      </w:r>
      <w:r w:rsidR="0015630E" w:rsidRPr="006B2E83">
        <w:rPr>
          <w:rFonts w:cstheme="minorHAnsi"/>
          <w:i/>
          <w:iCs/>
          <w:sz w:val="20"/>
        </w:rPr>
        <w:t xml:space="preserve"> – 2018.</w:t>
      </w:r>
      <w:r w:rsidRPr="006B2E83">
        <w:rPr>
          <w:rFonts w:cstheme="minorHAnsi"/>
          <w:sz w:val="20"/>
        </w:rPr>
        <w:t xml:space="preserve"> </w:t>
      </w:r>
    </w:p>
    <w:p w14:paraId="3B5B0622" w14:textId="0D82DFE2" w:rsidR="0062094E" w:rsidRPr="00CA02FB" w:rsidRDefault="0062094E" w:rsidP="00CA02FB">
      <w:pPr>
        <w:pStyle w:val="ListParagraph"/>
        <w:numPr>
          <w:ilvl w:val="0"/>
          <w:numId w:val="29"/>
        </w:numPr>
        <w:contextualSpacing/>
        <w:rPr>
          <w:rFonts w:cstheme="minorHAnsi"/>
          <w:sz w:val="20"/>
        </w:rPr>
      </w:pPr>
      <w:r w:rsidRPr="00CA02FB">
        <w:rPr>
          <w:rFonts w:cstheme="minorHAnsi"/>
          <w:sz w:val="20"/>
        </w:rPr>
        <w:t>Promote staff awareness of equality and diversity issues by offering training and awareness campaign</w:t>
      </w:r>
      <w:r w:rsidRPr="006B2E83">
        <w:rPr>
          <w:rFonts w:cstheme="minorHAnsi"/>
          <w:sz w:val="20"/>
        </w:rPr>
        <w:t>s</w:t>
      </w:r>
      <w:r w:rsidR="0081482C" w:rsidRPr="006B2E83">
        <w:rPr>
          <w:rFonts w:cstheme="minorHAnsi"/>
          <w:sz w:val="20"/>
        </w:rPr>
        <w:t>.</w:t>
      </w:r>
    </w:p>
    <w:p w14:paraId="2E071BEC" w14:textId="28E2A1FC" w:rsidR="0062094E" w:rsidRDefault="0062094E" w:rsidP="00CA02FB">
      <w:pPr>
        <w:pStyle w:val="ListParagraph"/>
        <w:numPr>
          <w:ilvl w:val="0"/>
          <w:numId w:val="29"/>
        </w:numPr>
        <w:contextualSpacing/>
        <w:rPr>
          <w:rFonts w:cstheme="minorHAnsi"/>
          <w:sz w:val="20"/>
        </w:rPr>
      </w:pPr>
      <w:r w:rsidRPr="00CA02FB">
        <w:rPr>
          <w:rFonts w:cstheme="minorHAnsi"/>
          <w:sz w:val="20"/>
        </w:rPr>
        <w:t xml:space="preserve">Ensure that all customers are treated equally and in accordance with relevant legislation. </w:t>
      </w:r>
    </w:p>
    <w:p w14:paraId="196CF779" w14:textId="07DF8734" w:rsidR="00C64017" w:rsidRPr="006B2E83" w:rsidRDefault="00C64017" w:rsidP="00CA02FB">
      <w:pPr>
        <w:pStyle w:val="ListParagraph"/>
        <w:numPr>
          <w:ilvl w:val="0"/>
          <w:numId w:val="29"/>
        </w:numPr>
        <w:contextualSpacing/>
        <w:rPr>
          <w:rFonts w:cstheme="minorHAnsi"/>
          <w:sz w:val="20"/>
        </w:rPr>
      </w:pPr>
      <w:r w:rsidRPr="006B2E83">
        <w:rPr>
          <w:rFonts w:cstheme="minorHAnsi"/>
          <w:sz w:val="20"/>
        </w:rPr>
        <w:t>Publish our Equality, Diversity and Inclusion Statement on our website.</w:t>
      </w:r>
    </w:p>
    <w:p w14:paraId="28126C95" w14:textId="77777777" w:rsidR="0062094E" w:rsidRPr="00535284" w:rsidRDefault="0062094E" w:rsidP="0062094E">
      <w:pPr>
        <w:autoSpaceDE w:val="0"/>
        <w:autoSpaceDN w:val="0"/>
        <w:adjustRightInd w:val="0"/>
        <w:contextualSpacing/>
        <w:rPr>
          <w:rFonts w:cstheme="minorHAnsi"/>
          <w:color w:val="000000"/>
          <w:lang w:val="en-US"/>
        </w:rPr>
      </w:pPr>
    </w:p>
    <w:p w14:paraId="1FF84FCC" w14:textId="141A1549" w:rsidR="002339D2" w:rsidRPr="002339D2" w:rsidRDefault="0062094E" w:rsidP="002339D2">
      <w:pPr>
        <w:pStyle w:val="Heading6"/>
        <w:ind w:left="851" w:hanging="567"/>
        <w:rPr>
          <w:rFonts w:asciiTheme="minorHAnsi" w:hAnsiTheme="minorHAnsi" w:cstheme="minorHAnsi"/>
          <w:b/>
          <w:bCs/>
          <w:i/>
          <w:iCs/>
          <w:color w:val="000000"/>
        </w:rPr>
      </w:pPr>
      <w:bookmarkStart w:id="1" w:name="_Hlk111045615"/>
      <w:r w:rsidRPr="004C49E3">
        <w:rPr>
          <w:rFonts w:asciiTheme="minorHAnsi" w:hAnsiTheme="minorHAnsi" w:cstheme="minorHAnsi"/>
          <w:b/>
          <w:bCs/>
          <w:i/>
          <w:iCs/>
          <w:color w:val="000000"/>
        </w:rPr>
        <w:t>4.</w:t>
      </w:r>
      <w:r w:rsidR="00D03FD1">
        <w:rPr>
          <w:rFonts w:asciiTheme="minorHAnsi" w:hAnsiTheme="minorHAnsi" w:cstheme="minorHAnsi"/>
          <w:b/>
          <w:bCs/>
          <w:i/>
          <w:iCs/>
          <w:color w:val="000000"/>
        </w:rPr>
        <w:t>10</w:t>
      </w:r>
      <w:r w:rsidRPr="004C49E3">
        <w:rPr>
          <w:rFonts w:asciiTheme="minorHAnsi" w:hAnsiTheme="minorHAnsi" w:cstheme="minorHAnsi"/>
          <w:b/>
          <w:bCs/>
          <w:i/>
          <w:iCs/>
          <w:color w:val="000000"/>
        </w:rPr>
        <w:tab/>
      </w:r>
      <w:r w:rsidR="006B2E83" w:rsidRPr="004C49E3">
        <w:rPr>
          <w:rFonts w:asciiTheme="minorHAnsi" w:hAnsiTheme="minorHAnsi" w:cstheme="minorHAnsi"/>
          <w:b/>
          <w:bCs/>
          <w:i/>
          <w:iCs/>
          <w:color w:val="000000"/>
        </w:rPr>
        <w:t>Feedback and Complaints</w:t>
      </w:r>
    </w:p>
    <w:bookmarkEnd w:id="1"/>
    <w:p w14:paraId="176359E8" w14:textId="262810E0" w:rsidR="00511E5F" w:rsidRDefault="00511E5F" w:rsidP="006B2E83">
      <w:pPr>
        <w:pStyle w:val="BodyText2"/>
        <w:spacing w:after="0" w:line="240" w:lineRule="auto"/>
        <w:rPr>
          <w:rFonts w:cstheme="minorHAnsi"/>
          <w:color w:val="000000"/>
          <w:sz w:val="20"/>
          <w:szCs w:val="20"/>
        </w:rPr>
      </w:pPr>
      <w:r w:rsidRPr="00535284">
        <w:rPr>
          <w:rFonts w:cstheme="minorHAnsi"/>
          <w:color w:val="000000"/>
          <w:sz w:val="20"/>
          <w:szCs w:val="20"/>
        </w:rPr>
        <w:t>The IPOI always seeks to deliver an efficient and effective service to its customers.  We endeavour to give no grounds for complaint.  Nevertheless, things can go wrong, and w</w:t>
      </w:r>
      <w:proofErr w:type="spellStart"/>
      <w:r w:rsidRPr="00535284">
        <w:rPr>
          <w:rFonts w:cstheme="minorHAnsi"/>
          <w:sz w:val="20"/>
          <w:szCs w:val="20"/>
          <w:lang w:val="en-US"/>
        </w:rPr>
        <w:t>e</w:t>
      </w:r>
      <w:proofErr w:type="spellEnd"/>
      <w:r w:rsidRPr="00535284">
        <w:rPr>
          <w:rFonts w:cstheme="minorHAnsi"/>
          <w:sz w:val="20"/>
          <w:szCs w:val="20"/>
          <w:lang w:val="en-US"/>
        </w:rPr>
        <w:t xml:space="preserve"> believe that our customers have a right of complaint if a reasonable level and quality of service is not provided. </w:t>
      </w:r>
      <w:r w:rsidRPr="00535284">
        <w:rPr>
          <w:rFonts w:cstheme="minorHAnsi"/>
          <w:color w:val="000000"/>
          <w:sz w:val="20"/>
          <w:szCs w:val="20"/>
        </w:rPr>
        <w:t>In such instances</w:t>
      </w:r>
      <w:r w:rsidR="0054276B" w:rsidRPr="00535284">
        <w:rPr>
          <w:rFonts w:cstheme="minorHAnsi"/>
          <w:color w:val="000000"/>
          <w:sz w:val="20"/>
          <w:szCs w:val="20"/>
        </w:rPr>
        <w:t>, a senior manager</w:t>
      </w:r>
      <w:r w:rsidRPr="00535284">
        <w:rPr>
          <w:rFonts w:cstheme="minorHAnsi"/>
          <w:color w:val="000000"/>
          <w:sz w:val="20"/>
          <w:szCs w:val="20"/>
        </w:rPr>
        <w:t xml:space="preserve"> will investigate </w:t>
      </w:r>
      <w:r w:rsidRPr="00535284">
        <w:rPr>
          <w:rFonts w:cstheme="minorHAnsi"/>
          <w:sz w:val="20"/>
          <w:szCs w:val="20"/>
        </w:rPr>
        <w:t xml:space="preserve">the complaint </w:t>
      </w:r>
      <w:r w:rsidRPr="00535284">
        <w:rPr>
          <w:rFonts w:cstheme="minorHAnsi"/>
          <w:color w:val="000000"/>
          <w:sz w:val="20"/>
          <w:szCs w:val="20"/>
        </w:rPr>
        <w:t>and work to resolve the matter.   </w:t>
      </w:r>
    </w:p>
    <w:p w14:paraId="6A1C306C" w14:textId="77777777" w:rsidR="006B2E83" w:rsidRPr="00535284" w:rsidRDefault="006B2E83" w:rsidP="006B2E83">
      <w:pPr>
        <w:pStyle w:val="BodyText2"/>
        <w:spacing w:after="0" w:line="240" w:lineRule="auto"/>
        <w:rPr>
          <w:rFonts w:cstheme="minorHAnsi"/>
          <w:color w:val="000000"/>
          <w:sz w:val="20"/>
          <w:szCs w:val="20"/>
        </w:rPr>
      </w:pPr>
    </w:p>
    <w:p w14:paraId="597CD9CB" w14:textId="53353D4D" w:rsidR="00511E5F" w:rsidRPr="00535284" w:rsidRDefault="00511E5F" w:rsidP="00511E5F">
      <w:pPr>
        <w:pStyle w:val="Default"/>
        <w:rPr>
          <w:rFonts w:asciiTheme="minorHAnsi" w:hAnsiTheme="minorHAnsi" w:cstheme="minorHAnsi"/>
          <w:sz w:val="20"/>
          <w:szCs w:val="20"/>
        </w:rPr>
      </w:pPr>
      <w:r w:rsidRPr="00535284">
        <w:rPr>
          <w:rFonts w:asciiTheme="minorHAnsi" w:hAnsiTheme="minorHAnsi" w:cstheme="minorHAnsi"/>
          <w:sz w:val="20"/>
          <w:szCs w:val="20"/>
        </w:rPr>
        <w:t xml:space="preserve">All staff have an important role to play in processing customer feedback. Staff should record all feedback received by external customers as well as any required subsequent follow up action. This is valuable information that we can use to correct problems, improve our processes and increase customer satisfaction. </w:t>
      </w:r>
    </w:p>
    <w:p w14:paraId="25BC29A6" w14:textId="77777777" w:rsidR="00511E5F" w:rsidRPr="00535284" w:rsidRDefault="00511E5F" w:rsidP="00511E5F">
      <w:pPr>
        <w:pStyle w:val="Default"/>
        <w:rPr>
          <w:rFonts w:asciiTheme="minorHAnsi" w:hAnsiTheme="minorHAnsi" w:cstheme="minorHAnsi"/>
          <w:sz w:val="20"/>
          <w:szCs w:val="20"/>
        </w:rPr>
      </w:pPr>
    </w:p>
    <w:p w14:paraId="3E96842C" w14:textId="0D1AA278" w:rsidR="00511E5F" w:rsidRPr="00535284" w:rsidRDefault="00511E5F" w:rsidP="00511E5F">
      <w:pPr>
        <w:pStyle w:val="Default"/>
        <w:rPr>
          <w:rFonts w:asciiTheme="minorHAnsi" w:hAnsiTheme="minorHAnsi" w:cstheme="minorHAnsi"/>
          <w:sz w:val="20"/>
          <w:szCs w:val="20"/>
        </w:rPr>
      </w:pPr>
      <w:r w:rsidRPr="00535284">
        <w:rPr>
          <w:rFonts w:asciiTheme="minorHAnsi" w:hAnsiTheme="minorHAnsi" w:cstheme="minorHAnsi"/>
          <w:sz w:val="20"/>
          <w:szCs w:val="20"/>
        </w:rPr>
        <w:t>All complaints will be dealt with in a fair and sympathetic manner according to the complaints procedure which is set out on the IPOI</w:t>
      </w:r>
      <w:r w:rsidR="006B2E83">
        <w:rPr>
          <w:rFonts w:asciiTheme="minorHAnsi" w:hAnsiTheme="minorHAnsi" w:cstheme="minorHAnsi"/>
          <w:sz w:val="20"/>
          <w:szCs w:val="20"/>
        </w:rPr>
        <w:t xml:space="preserve"> </w:t>
      </w:r>
      <w:r w:rsidRPr="00535284">
        <w:rPr>
          <w:rFonts w:asciiTheme="minorHAnsi" w:hAnsiTheme="minorHAnsi" w:cstheme="minorHAnsi"/>
          <w:sz w:val="20"/>
          <w:szCs w:val="20"/>
        </w:rPr>
        <w:t>website.</w:t>
      </w:r>
    </w:p>
    <w:p w14:paraId="2F594EAC" w14:textId="77777777" w:rsidR="00511E5F" w:rsidRPr="00535284" w:rsidRDefault="00511E5F" w:rsidP="00511E5F">
      <w:pPr>
        <w:pStyle w:val="Default"/>
        <w:rPr>
          <w:rFonts w:asciiTheme="minorHAnsi" w:hAnsiTheme="minorHAnsi" w:cstheme="minorHAnsi"/>
          <w:sz w:val="20"/>
          <w:szCs w:val="20"/>
        </w:rPr>
      </w:pPr>
    </w:p>
    <w:p w14:paraId="6789E1A9" w14:textId="1B8F285B" w:rsidR="0062094E" w:rsidRDefault="00511E5F" w:rsidP="00D03FD1">
      <w:pPr>
        <w:pStyle w:val="Default"/>
        <w:rPr>
          <w:rFonts w:asciiTheme="minorHAnsi" w:hAnsiTheme="minorHAnsi" w:cstheme="minorHAnsi"/>
          <w:sz w:val="20"/>
          <w:szCs w:val="20"/>
        </w:rPr>
      </w:pPr>
      <w:r w:rsidRPr="006B2E83">
        <w:rPr>
          <w:rFonts w:asciiTheme="minorHAnsi" w:hAnsiTheme="minorHAnsi" w:cstheme="minorHAnsi"/>
          <w:i/>
          <w:iCs/>
          <w:sz w:val="20"/>
          <w:szCs w:val="20"/>
        </w:rPr>
        <w:t>Annex 2</w:t>
      </w:r>
      <w:r w:rsidRPr="00535284">
        <w:rPr>
          <w:rFonts w:asciiTheme="minorHAnsi" w:hAnsiTheme="minorHAnsi" w:cstheme="minorHAnsi"/>
          <w:sz w:val="20"/>
          <w:szCs w:val="20"/>
        </w:rPr>
        <w:t xml:space="preserve"> includes details of the IPOI’s feedback and complaints procedure together </w:t>
      </w:r>
      <w:r w:rsidR="006B2E83">
        <w:rPr>
          <w:rFonts w:asciiTheme="minorHAnsi" w:hAnsiTheme="minorHAnsi" w:cstheme="minorHAnsi"/>
          <w:sz w:val="20"/>
          <w:szCs w:val="20"/>
        </w:rPr>
        <w:t>with the relevant form.</w:t>
      </w:r>
    </w:p>
    <w:p w14:paraId="016936C2" w14:textId="77777777" w:rsidR="00D03FD1" w:rsidRDefault="00D03FD1" w:rsidP="00C6138E">
      <w:pPr>
        <w:rPr>
          <w:b/>
          <w:bCs/>
          <w:i/>
          <w:iCs/>
        </w:rPr>
      </w:pPr>
    </w:p>
    <w:p w14:paraId="62C5AD53" w14:textId="37318287" w:rsidR="00D03FD1" w:rsidRPr="00D03FD1" w:rsidRDefault="00353B6C" w:rsidP="00D03FD1">
      <w:pPr>
        <w:ind w:left="851" w:hanging="567"/>
        <w:rPr>
          <w:b/>
          <w:bCs/>
          <w:i/>
          <w:iCs/>
        </w:rPr>
      </w:pPr>
      <w:r w:rsidRPr="00D03FD1">
        <w:rPr>
          <w:b/>
          <w:bCs/>
          <w:i/>
          <w:iCs/>
        </w:rPr>
        <w:t>4.1</w:t>
      </w:r>
      <w:r w:rsidR="00D03FD1" w:rsidRPr="00D03FD1">
        <w:rPr>
          <w:b/>
          <w:bCs/>
          <w:i/>
          <w:iCs/>
        </w:rPr>
        <w:t>1</w:t>
      </w:r>
      <w:r w:rsidR="00D03FD1" w:rsidRPr="00D03FD1">
        <w:rPr>
          <w:b/>
          <w:bCs/>
          <w:i/>
          <w:iCs/>
        </w:rPr>
        <w:tab/>
      </w:r>
      <w:r w:rsidR="006B2E83" w:rsidRPr="00D03FD1">
        <w:rPr>
          <w:b/>
          <w:bCs/>
          <w:i/>
          <w:iCs/>
        </w:rPr>
        <w:t>Green Transition</w:t>
      </w:r>
    </w:p>
    <w:p w14:paraId="23024F92" w14:textId="5C7DD79E" w:rsidR="00511E5F" w:rsidRPr="00D03FD1" w:rsidRDefault="00C17EFF" w:rsidP="00D03FD1">
      <w:r w:rsidRPr="00C64017">
        <w:rPr>
          <w:sz w:val="20"/>
          <w:szCs w:val="20"/>
        </w:rPr>
        <w:t xml:space="preserve">The </w:t>
      </w:r>
      <w:r w:rsidR="00F25198" w:rsidRPr="00C64017">
        <w:rPr>
          <w:sz w:val="20"/>
          <w:szCs w:val="20"/>
        </w:rPr>
        <w:t>O</w:t>
      </w:r>
      <w:r w:rsidRPr="00C64017">
        <w:rPr>
          <w:sz w:val="20"/>
          <w:szCs w:val="20"/>
        </w:rPr>
        <w:t xml:space="preserve">ffice </w:t>
      </w:r>
      <w:r w:rsidR="00F25198" w:rsidRPr="00C64017">
        <w:rPr>
          <w:sz w:val="20"/>
          <w:szCs w:val="20"/>
        </w:rPr>
        <w:t xml:space="preserve">is committed to playing its role </w:t>
      </w:r>
      <w:r w:rsidRPr="00C64017">
        <w:rPr>
          <w:sz w:val="20"/>
          <w:szCs w:val="20"/>
        </w:rPr>
        <w:t xml:space="preserve">in delivering the </w:t>
      </w:r>
      <w:r w:rsidRPr="006B2E83">
        <w:rPr>
          <w:sz w:val="20"/>
          <w:szCs w:val="20"/>
        </w:rPr>
        <w:t>Governments Climate Action Plan 2021</w:t>
      </w:r>
      <w:r w:rsidR="00F25198" w:rsidRPr="00C64017">
        <w:rPr>
          <w:sz w:val="20"/>
          <w:szCs w:val="20"/>
        </w:rPr>
        <w:t xml:space="preserve">.  </w:t>
      </w:r>
      <w:r w:rsidRPr="00C64017">
        <w:rPr>
          <w:sz w:val="20"/>
          <w:szCs w:val="20"/>
        </w:rPr>
        <w:t>Over the course of this plan</w:t>
      </w:r>
      <w:r w:rsidR="00F25198" w:rsidRPr="00C64017">
        <w:rPr>
          <w:sz w:val="20"/>
          <w:szCs w:val="20"/>
        </w:rPr>
        <w:t>, the Office will continue to engage with the</w:t>
      </w:r>
      <w:r w:rsidR="00F25198" w:rsidRPr="006B2E83">
        <w:rPr>
          <w:sz w:val="20"/>
          <w:szCs w:val="20"/>
        </w:rPr>
        <w:t xml:space="preserve"> OPW </w:t>
      </w:r>
      <w:proofErr w:type="spellStart"/>
      <w:r w:rsidR="00F25198" w:rsidRPr="006B2E83">
        <w:rPr>
          <w:sz w:val="20"/>
          <w:szCs w:val="20"/>
        </w:rPr>
        <w:t>Power@Work</w:t>
      </w:r>
      <w:proofErr w:type="spellEnd"/>
      <w:r w:rsidR="00F25198" w:rsidRPr="006B2E83">
        <w:rPr>
          <w:sz w:val="20"/>
          <w:szCs w:val="20"/>
        </w:rPr>
        <w:t xml:space="preserve"> Campaign</w:t>
      </w:r>
      <w:r w:rsidR="00F25198" w:rsidRPr="00C64017">
        <w:rPr>
          <w:sz w:val="20"/>
          <w:szCs w:val="20"/>
        </w:rPr>
        <w:t>, which aims to change staff behaviour towards energy u</w:t>
      </w:r>
      <w:r w:rsidR="00E41013" w:rsidRPr="00C64017">
        <w:rPr>
          <w:sz w:val="20"/>
          <w:szCs w:val="20"/>
        </w:rPr>
        <w:t>s</w:t>
      </w:r>
      <w:r w:rsidR="00F25198" w:rsidRPr="00C64017">
        <w:rPr>
          <w:sz w:val="20"/>
          <w:szCs w:val="20"/>
        </w:rPr>
        <w:t>e and eliminate energy wastage in public offices.</w:t>
      </w:r>
      <w:r w:rsidR="00E41013" w:rsidRPr="00C64017">
        <w:rPr>
          <w:sz w:val="20"/>
          <w:szCs w:val="20"/>
        </w:rPr>
        <w:t xml:space="preserve">  </w:t>
      </w:r>
      <w:r w:rsidR="00F25198" w:rsidRPr="00C64017">
        <w:rPr>
          <w:sz w:val="20"/>
          <w:szCs w:val="20"/>
        </w:rPr>
        <w:t xml:space="preserve">  </w:t>
      </w:r>
    </w:p>
    <w:p w14:paraId="1A262743" w14:textId="1DB8318D" w:rsidR="006B2E83" w:rsidRDefault="006B2E83" w:rsidP="00C17EFF">
      <w:pPr>
        <w:pStyle w:val="BodyText2"/>
        <w:spacing w:after="0" w:line="240" w:lineRule="auto"/>
        <w:rPr>
          <w:rFonts w:cstheme="minorHAnsi"/>
          <w:color w:val="000000"/>
          <w:sz w:val="20"/>
          <w:szCs w:val="20"/>
        </w:rPr>
      </w:pPr>
      <w:r>
        <w:rPr>
          <w:rFonts w:cstheme="minorHAnsi"/>
          <w:color w:val="000000"/>
          <w:sz w:val="20"/>
          <w:szCs w:val="20"/>
        </w:rPr>
        <w:tab/>
      </w:r>
    </w:p>
    <w:p w14:paraId="3E519F00" w14:textId="5E5A20BE" w:rsidR="006B2E83" w:rsidRPr="00C64017" w:rsidRDefault="006B2E83" w:rsidP="00C6138E">
      <w:pPr>
        <w:pStyle w:val="BodyText2"/>
        <w:spacing w:after="0" w:line="240" w:lineRule="auto"/>
        <w:ind w:firstLine="360"/>
        <w:rPr>
          <w:rFonts w:cstheme="minorHAnsi"/>
          <w:color w:val="000000"/>
          <w:sz w:val="20"/>
          <w:szCs w:val="20"/>
        </w:rPr>
      </w:pPr>
      <w:r>
        <w:rPr>
          <w:rFonts w:cstheme="minorHAnsi"/>
          <w:color w:val="000000"/>
          <w:sz w:val="20"/>
          <w:szCs w:val="20"/>
        </w:rPr>
        <w:t>We will:</w:t>
      </w:r>
    </w:p>
    <w:p w14:paraId="03286EA5" w14:textId="41297387" w:rsidR="00C17EFF" w:rsidRPr="00C64017" w:rsidRDefault="00C17EFF" w:rsidP="00C17EFF">
      <w:pPr>
        <w:pStyle w:val="BodyText2"/>
        <w:spacing w:after="0" w:line="240" w:lineRule="auto"/>
        <w:rPr>
          <w:rFonts w:cstheme="minorHAnsi"/>
          <w:color w:val="000000"/>
          <w:sz w:val="20"/>
          <w:szCs w:val="20"/>
        </w:rPr>
      </w:pPr>
    </w:p>
    <w:p w14:paraId="5A97F171" w14:textId="760B05B4" w:rsidR="006D4BEF" w:rsidRPr="00C64017" w:rsidRDefault="006D4BEF" w:rsidP="006D4BEF">
      <w:pPr>
        <w:pStyle w:val="BodyText2"/>
        <w:numPr>
          <w:ilvl w:val="0"/>
          <w:numId w:val="23"/>
        </w:numPr>
        <w:spacing w:after="0" w:line="240" w:lineRule="auto"/>
        <w:rPr>
          <w:rFonts w:cstheme="minorHAnsi"/>
          <w:color w:val="000000"/>
          <w:sz w:val="20"/>
          <w:szCs w:val="20"/>
        </w:rPr>
      </w:pPr>
      <w:r w:rsidRPr="00C64017">
        <w:rPr>
          <w:rFonts w:cstheme="minorHAnsi"/>
          <w:color w:val="000000"/>
          <w:sz w:val="20"/>
          <w:szCs w:val="20"/>
        </w:rPr>
        <w:t>Ensure we make the most efficient use of our buildings and resources to achieve the goals of the Climate Action Plan</w:t>
      </w:r>
      <w:r w:rsidR="00E41013" w:rsidRPr="00C64017">
        <w:rPr>
          <w:rFonts w:cstheme="minorHAnsi"/>
          <w:color w:val="000000"/>
          <w:sz w:val="20"/>
          <w:szCs w:val="20"/>
        </w:rPr>
        <w:t>, encouraging sustainability and green awareness.</w:t>
      </w:r>
    </w:p>
    <w:p w14:paraId="2005A034" w14:textId="5F989951" w:rsidR="00F25198" w:rsidRPr="00C64017" w:rsidRDefault="00F25198" w:rsidP="00F25198">
      <w:pPr>
        <w:numPr>
          <w:ilvl w:val="0"/>
          <w:numId w:val="23"/>
        </w:numPr>
        <w:spacing w:after="3" w:line="248" w:lineRule="auto"/>
        <w:rPr>
          <w:rFonts w:cstheme="minorHAnsi"/>
          <w:sz w:val="20"/>
          <w:szCs w:val="20"/>
        </w:rPr>
      </w:pPr>
      <w:r w:rsidRPr="00C64017">
        <w:rPr>
          <w:rFonts w:cstheme="minorHAnsi"/>
          <w:sz w:val="20"/>
          <w:szCs w:val="20"/>
        </w:rPr>
        <w:lastRenderedPageBreak/>
        <w:t>In line with the Public Sector Climate Action Mandate, ensure the IPOI is a sustainable and environmentally responsible workplace by reducing our emissions, implementing energy saving projects and establishing a green ethos in our Office.</w:t>
      </w:r>
    </w:p>
    <w:p w14:paraId="69610686" w14:textId="0F029E75" w:rsidR="00322580" w:rsidRDefault="00E41013" w:rsidP="0062094E">
      <w:pPr>
        <w:pStyle w:val="BodyText2"/>
        <w:numPr>
          <w:ilvl w:val="0"/>
          <w:numId w:val="23"/>
        </w:numPr>
        <w:spacing w:after="0" w:line="240" w:lineRule="auto"/>
        <w:rPr>
          <w:rFonts w:cstheme="minorHAnsi"/>
          <w:color w:val="000000"/>
          <w:sz w:val="20"/>
          <w:szCs w:val="20"/>
        </w:rPr>
      </w:pPr>
      <w:r w:rsidRPr="00C64017">
        <w:rPr>
          <w:rFonts w:cstheme="minorHAnsi"/>
          <w:color w:val="000000"/>
          <w:sz w:val="20"/>
          <w:szCs w:val="20"/>
        </w:rPr>
        <w:t>Continue the digitisation of our services, encouraging paper- free desks and reviewing any paper-based processes.</w:t>
      </w:r>
    </w:p>
    <w:p w14:paraId="63B2553B" w14:textId="36F21661" w:rsidR="000036F9" w:rsidRDefault="000036F9" w:rsidP="002339D2">
      <w:pPr>
        <w:rPr>
          <w:rFonts w:cstheme="minorHAnsi"/>
          <w:b/>
          <w:bCs/>
          <w:color w:val="000000"/>
        </w:rPr>
      </w:pPr>
    </w:p>
    <w:p w14:paraId="005158C4" w14:textId="4BC6FC4B" w:rsidR="002339D2" w:rsidRDefault="002339D2" w:rsidP="002339D2">
      <w:pPr>
        <w:rPr>
          <w:rFonts w:cstheme="minorHAnsi"/>
          <w:b/>
          <w:bCs/>
          <w:color w:val="000000"/>
        </w:rPr>
      </w:pPr>
    </w:p>
    <w:p w14:paraId="2BC99FB7" w14:textId="710108DE" w:rsidR="002339D2" w:rsidRDefault="002339D2" w:rsidP="002339D2">
      <w:pPr>
        <w:rPr>
          <w:rFonts w:cstheme="minorHAnsi"/>
          <w:b/>
          <w:bCs/>
          <w:color w:val="000000"/>
        </w:rPr>
      </w:pPr>
    </w:p>
    <w:p w14:paraId="28AA9CA1" w14:textId="33803C7B" w:rsidR="0062094E" w:rsidRPr="002339D2" w:rsidRDefault="002339D2" w:rsidP="0062094E">
      <w:pPr>
        <w:rPr>
          <w:rFonts w:cstheme="minorHAnsi"/>
          <w:b/>
          <w:bCs/>
          <w:color w:val="000000"/>
        </w:rPr>
      </w:pPr>
      <w:r>
        <w:rPr>
          <w:rFonts w:cstheme="minorHAnsi"/>
          <w:b/>
          <w:bCs/>
          <w:color w:val="000000"/>
        </w:rPr>
        <w:br w:type="page"/>
      </w:r>
      <w:r w:rsidR="0062094E" w:rsidRPr="002339D2">
        <w:rPr>
          <w:rFonts w:cstheme="minorHAnsi"/>
          <w:b/>
          <w:bCs/>
          <w:sz w:val="28"/>
          <w:szCs w:val="28"/>
          <w:lang w:val="en-GB"/>
        </w:rPr>
        <w:lastRenderedPageBreak/>
        <w:t>5.</w:t>
      </w:r>
      <w:r w:rsidR="0062094E" w:rsidRPr="004C49E3">
        <w:rPr>
          <w:rFonts w:cstheme="minorHAnsi"/>
          <w:b/>
          <w:bCs/>
          <w:lang w:val="en-GB"/>
        </w:rPr>
        <w:tab/>
      </w:r>
      <w:r w:rsidR="0062094E" w:rsidRPr="009A585F">
        <w:rPr>
          <w:rFonts w:cstheme="minorHAnsi"/>
          <w:b/>
          <w:bCs/>
          <w:sz w:val="28"/>
          <w:szCs w:val="28"/>
          <w:u w:val="single"/>
          <w:lang w:val="en-GB"/>
        </w:rPr>
        <w:t>Customer Service Performance Targets</w:t>
      </w:r>
    </w:p>
    <w:p w14:paraId="344791B9" w14:textId="77777777" w:rsidR="0062094E" w:rsidRPr="00535284" w:rsidRDefault="0062094E" w:rsidP="00511E5F">
      <w:pPr>
        <w:pStyle w:val="BodyText2"/>
        <w:spacing w:after="0" w:line="240" w:lineRule="auto"/>
        <w:rPr>
          <w:rFonts w:cstheme="minorHAnsi"/>
          <w:b/>
          <w:sz w:val="20"/>
          <w:szCs w:val="20"/>
        </w:rPr>
      </w:pPr>
      <w:r w:rsidRPr="00535284">
        <w:rPr>
          <w:rFonts w:cstheme="minorHAnsi"/>
          <w:sz w:val="20"/>
          <w:szCs w:val="20"/>
        </w:rPr>
        <w:t xml:space="preserve">The IPOI has reviewed the Customer Service Targets which were set out in the previous Customer Service Plan for the period 2020 - 2022.  Details of performance against these targets have been reported and published in the Controller’s Annual Report. </w:t>
      </w:r>
    </w:p>
    <w:p w14:paraId="38AE39C1" w14:textId="77777777" w:rsidR="0062094E" w:rsidRPr="00535284" w:rsidRDefault="0062094E" w:rsidP="00511E5F">
      <w:pPr>
        <w:pStyle w:val="BodyText2"/>
        <w:spacing w:after="0" w:line="240" w:lineRule="auto"/>
        <w:rPr>
          <w:rFonts w:cstheme="minorHAnsi"/>
          <w:b/>
          <w:sz w:val="20"/>
          <w:szCs w:val="20"/>
        </w:rPr>
      </w:pPr>
    </w:p>
    <w:p w14:paraId="51C6F37B" w14:textId="4A590D86" w:rsidR="0062094E" w:rsidRPr="00535284" w:rsidRDefault="0062094E" w:rsidP="00012C21">
      <w:pPr>
        <w:pStyle w:val="BodyText2"/>
        <w:spacing w:after="0" w:line="240" w:lineRule="auto"/>
        <w:rPr>
          <w:rFonts w:cstheme="minorHAnsi"/>
          <w:sz w:val="20"/>
          <w:szCs w:val="20"/>
        </w:rPr>
      </w:pPr>
      <w:r w:rsidRPr="00535284">
        <w:rPr>
          <w:rFonts w:cstheme="minorHAnsi"/>
          <w:sz w:val="20"/>
          <w:szCs w:val="20"/>
        </w:rPr>
        <w:t xml:space="preserve">In setting out the targets in this Plan for the period 2023 –2025, the Office has had regard to the relevance and appropriateness of the previous targets, the increased level of automation which has been introduced for certain processes as well as the level of performance achieved to date. </w:t>
      </w:r>
      <w:r w:rsidR="00511E5F" w:rsidRPr="00535284">
        <w:rPr>
          <w:rFonts w:cstheme="minorHAnsi"/>
          <w:sz w:val="20"/>
          <w:szCs w:val="20"/>
        </w:rPr>
        <w:t>To</w:t>
      </w:r>
      <w:r w:rsidRPr="00535284">
        <w:rPr>
          <w:rFonts w:cstheme="minorHAnsi"/>
          <w:sz w:val="20"/>
          <w:szCs w:val="20"/>
        </w:rPr>
        <w:t xml:space="preserve"> present a more transparent and comprehensive overview, future performance will be reported by reference to minimum and maximum target levels and timeframes. </w:t>
      </w:r>
    </w:p>
    <w:p w14:paraId="55689C94" w14:textId="77777777" w:rsidR="00012C21" w:rsidRPr="00535284" w:rsidRDefault="00012C21" w:rsidP="00012C21">
      <w:pPr>
        <w:pStyle w:val="BodyText2"/>
        <w:spacing w:after="0" w:line="240" w:lineRule="auto"/>
        <w:rPr>
          <w:rFonts w:cstheme="minorHAnsi"/>
          <w:b/>
          <w:sz w:val="20"/>
          <w:szCs w:val="20"/>
        </w:rPr>
      </w:pPr>
    </w:p>
    <w:p w14:paraId="58778ACD" w14:textId="7E20C601" w:rsidR="0062094E" w:rsidRPr="00535284" w:rsidRDefault="0062094E" w:rsidP="0062094E">
      <w:pPr>
        <w:pStyle w:val="Header"/>
        <w:tabs>
          <w:tab w:val="left" w:pos="1843"/>
        </w:tabs>
        <w:rPr>
          <w:rFonts w:asciiTheme="minorHAnsi" w:hAnsiTheme="minorHAnsi" w:cstheme="minorHAnsi"/>
          <w:vanish/>
          <w:color w:val="auto"/>
          <w:lang w:val="en"/>
        </w:rPr>
      </w:pPr>
      <w:r w:rsidRPr="00535284">
        <w:rPr>
          <w:rFonts w:asciiTheme="minorHAnsi" w:hAnsiTheme="minorHAnsi" w:cstheme="minorHAnsi"/>
          <w:color w:val="auto"/>
          <w:sz w:val="20"/>
        </w:rPr>
        <w:t xml:space="preserve">The IPOI constantly monitors performance against its Customer Service Targets to maintain and improve the efficiency of our </w:t>
      </w:r>
      <w:r w:rsidRPr="00535284">
        <w:rPr>
          <w:rFonts w:asciiTheme="minorHAnsi" w:hAnsiTheme="minorHAnsi" w:cstheme="minorHAnsi"/>
          <w:vanish/>
          <w:color w:val="auto"/>
          <w:sz w:val="20"/>
          <w:lang w:val="en"/>
        </w:rPr>
        <w:t>systems, processes and ways of working.</w:t>
      </w:r>
    </w:p>
    <w:p w14:paraId="7D14C17F" w14:textId="77777777" w:rsidR="0062094E" w:rsidRPr="00535284" w:rsidRDefault="0062094E" w:rsidP="0062094E">
      <w:pPr>
        <w:pStyle w:val="Header"/>
        <w:tabs>
          <w:tab w:val="left" w:pos="1843"/>
        </w:tabs>
        <w:rPr>
          <w:rFonts w:asciiTheme="minorHAnsi" w:hAnsiTheme="minorHAnsi" w:cstheme="minorHAnsi"/>
          <w:color w:val="auto"/>
          <w:sz w:val="20"/>
        </w:rPr>
      </w:pPr>
    </w:p>
    <w:p w14:paraId="20501BFA" w14:textId="1CAFEB5B" w:rsidR="0062094E" w:rsidRPr="00535284" w:rsidRDefault="0062094E" w:rsidP="0062094E">
      <w:pPr>
        <w:pStyle w:val="Header"/>
        <w:tabs>
          <w:tab w:val="left" w:pos="1843"/>
        </w:tabs>
        <w:rPr>
          <w:rFonts w:asciiTheme="minorHAnsi" w:hAnsiTheme="minorHAnsi" w:cstheme="minorHAnsi"/>
          <w:color w:val="auto"/>
          <w:sz w:val="20"/>
        </w:rPr>
      </w:pPr>
      <w:r w:rsidRPr="00535284">
        <w:rPr>
          <w:rFonts w:asciiTheme="minorHAnsi" w:hAnsiTheme="minorHAnsi" w:cstheme="minorHAnsi"/>
          <w:color w:val="auto"/>
          <w:sz w:val="20"/>
        </w:rPr>
        <w:t xml:space="preserve">Quarterly reports of performance against targets are furnished to the IPU and the Department </w:t>
      </w:r>
      <w:r w:rsidR="00012C21" w:rsidRPr="00535284">
        <w:rPr>
          <w:rFonts w:asciiTheme="minorHAnsi" w:hAnsiTheme="minorHAnsi" w:cstheme="minorHAnsi"/>
          <w:color w:val="auto"/>
          <w:sz w:val="20"/>
        </w:rPr>
        <w:t>of Enterprise, Trade and Employment.</w:t>
      </w:r>
    </w:p>
    <w:p w14:paraId="3C4DFC98" w14:textId="77777777" w:rsidR="0062094E" w:rsidRPr="00535284" w:rsidRDefault="0062094E" w:rsidP="0062094E">
      <w:pPr>
        <w:pStyle w:val="Header"/>
        <w:tabs>
          <w:tab w:val="left" w:pos="1843"/>
        </w:tabs>
        <w:rPr>
          <w:rFonts w:asciiTheme="minorHAnsi" w:hAnsiTheme="minorHAnsi" w:cstheme="minorHAnsi"/>
          <w:color w:val="auto"/>
          <w:sz w:val="20"/>
        </w:rPr>
      </w:pPr>
    </w:p>
    <w:p w14:paraId="16E02498" w14:textId="77777777" w:rsidR="0062094E" w:rsidRPr="00535284" w:rsidRDefault="0062094E" w:rsidP="0062094E">
      <w:pPr>
        <w:pStyle w:val="Header"/>
        <w:tabs>
          <w:tab w:val="left" w:pos="1843"/>
        </w:tabs>
        <w:rPr>
          <w:rFonts w:asciiTheme="minorHAnsi" w:hAnsiTheme="minorHAnsi" w:cstheme="minorHAnsi"/>
          <w:color w:val="auto"/>
          <w:sz w:val="20"/>
        </w:rPr>
      </w:pPr>
      <w:r w:rsidRPr="00535284">
        <w:rPr>
          <w:rFonts w:asciiTheme="minorHAnsi" w:hAnsiTheme="minorHAnsi" w:cstheme="minorHAnsi"/>
          <w:color w:val="auto"/>
          <w:sz w:val="20"/>
        </w:rPr>
        <w:t>The Controller’s Annual Report also contains a presentation of percentage achievement against performance targets for each year.</w:t>
      </w:r>
    </w:p>
    <w:p w14:paraId="2FE898BC" w14:textId="77777777" w:rsidR="0062094E" w:rsidRPr="00535284" w:rsidRDefault="0062094E" w:rsidP="0062094E">
      <w:pPr>
        <w:pStyle w:val="Header"/>
        <w:tabs>
          <w:tab w:val="left" w:pos="1843"/>
        </w:tabs>
        <w:rPr>
          <w:rFonts w:asciiTheme="minorHAnsi" w:hAnsiTheme="minorHAnsi" w:cstheme="minorHAnsi"/>
          <w:color w:val="auto"/>
          <w:sz w:val="20"/>
        </w:rPr>
      </w:pPr>
    </w:p>
    <w:p w14:paraId="4E6F6DFB" w14:textId="09F4BF42" w:rsidR="0062094E" w:rsidRPr="009A585F" w:rsidRDefault="0062094E" w:rsidP="007F4593">
      <w:pPr>
        <w:pStyle w:val="Header"/>
        <w:jc w:val="center"/>
        <w:rPr>
          <w:rFonts w:asciiTheme="minorHAnsi" w:hAnsiTheme="minorHAnsi" w:cstheme="minorHAnsi"/>
          <w:sz w:val="22"/>
          <w:szCs w:val="22"/>
          <w:lang w:eastAsia="en-GB"/>
        </w:rPr>
      </w:pPr>
      <w:r w:rsidRPr="009A585F">
        <w:rPr>
          <w:rFonts w:asciiTheme="minorHAnsi" w:hAnsiTheme="minorHAnsi" w:cstheme="minorHAnsi"/>
          <w:b/>
          <w:bCs/>
          <w:iCs/>
          <w:color w:val="auto"/>
          <w:sz w:val="22"/>
          <w:szCs w:val="22"/>
        </w:rPr>
        <w:t>Performance targets by area of activity 2023-2025</w:t>
      </w:r>
    </w:p>
    <w:p w14:paraId="23DB1040" w14:textId="77777777" w:rsidR="0062094E" w:rsidRPr="00535284" w:rsidRDefault="0062094E" w:rsidP="0062094E">
      <w:pPr>
        <w:contextualSpacing/>
        <w:rPr>
          <w:rFonts w:cstheme="minorHAnsi"/>
          <w:b/>
          <w:sz w:val="20"/>
          <w:szCs w:val="20"/>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
        <w:gridCol w:w="3691"/>
        <w:gridCol w:w="917"/>
        <w:gridCol w:w="3540"/>
        <w:gridCol w:w="913"/>
      </w:tblGrid>
      <w:tr w:rsidR="0062094E" w:rsidRPr="00535284" w14:paraId="37EE1D08" w14:textId="77777777" w:rsidTr="007F4593">
        <w:trPr>
          <w:trHeight w:val="642"/>
        </w:trPr>
        <w:tc>
          <w:tcPr>
            <w:tcW w:w="2153" w:type="pct"/>
            <w:gridSpan w:val="2"/>
            <w:shd w:val="clear" w:color="auto" w:fill="FBE4D5" w:themeFill="accent2" w:themeFillTint="33"/>
            <w:vAlign w:val="center"/>
          </w:tcPr>
          <w:p w14:paraId="260B2777" w14:textId="77777777" w:rsidR="0062094E" w:rsidRPr="00535284" w:rsidRDefault="0062094E" w:rsidP="00814091">
            <w:pPr>
              <w:contextualSpacing/>
              <w:rPr>
                <w:rFonts w:cstheme="minorHAnsi"/>
                <w:b/>
                <w:sz w:val="20"/>
                <w:szCs w:val="20"/>
              </w:rPr>
            </w:pPr>
          </w:p>
          <w:p w14:paraId="34D02C54" w14:textId="4CDDB89C" w:rsidR="0062094E" w:rsidRPr="009A585F" w:rsidRDefault="0062094E" w:rsidP="009A585F">
            <w:pPr>
              <w:contextualSpacing/>
              <w:rPr>
                <w:rFonts w:cstheme="minorHAnsi"/>
                <w:b/>
                <w:sz w:val="24"/>
                <w:szCs w:val="24"/>
              </w:rPr>
            </w:pPr>
            <w:r w:rsidRPr="009A585F">
              <w:rPr>
                <w:rFonts w:cstheme="minorHAnsi"/>
                <w:b/>
                <w:sz w:val="24"/>
                <w:szCs w:val="24"/>
              </w:rPr>
              <w:t>Patents</w:t>
            </w:r>
          </w:p>
        </w:tc>
        <w:tc>
          <w:tcPr>
            <w:tcW w:w="486" w:type="pct"/>
            <w:shd w:val="clear" w:color="auto" w:fill="FBE4D5" w:themeFill="accent2" w:themeFillTint="33"/>
          </w:tcPr>
          <w:p w14:paraId="314153B4" w14:textId="77777777" w:rsidR="0062094E" w:rsidRPr="00505311" w:rsidRDefault="0062094E" w:rsidP="00814091">
            <w:pPr>
              <w:pStyle w:val="Header"/>
              <w:contextualSpacing/>
              <w:jc w:val="center"/>
              <w:rPr>
                <w:rFonts w:asciiTheme="minorHAnsi" w:hAnsiTheme="minorHAnsi" w:cstheme="minorHAnsi"/>
                <w:bCs/>
                <w:iCs/>
                <w:color w:val="auto"/>
                <w:sz w:val="20"/>
                <w:szCs w:val="20"/>
              </w:rPr>
            </w:pPr>
          </w:p>
          <w:p w14:paraId="3234FB48" w14:textId="77777777" w:rsidR="0062094E" w:rsidRPr="00505311" w:rsidRDefault="0062094E" w:rsidP="00814091">
            <w:pPr>
              <w:pStyle w:val="Header"/>
              <w:contextualSpacing/>
              <w:jc w:val="center"/>
              <w:rPr>
                <w:rFonts w:asciiTheme="minorHAnsi" w:hAnsiTheme="minorHAnsi" w:cstheme="minorHAnsi"/>
                <w:bCs/>
                <w:iCs/>
                <w:color w:val="auto"/>
                <w:sz w:val="20"/>
                <w:szCs w:val="20"/>
              </w:rPr>
            </w:pPr>
            <w:r w:rsidRPr="00505311">
              <w:rPr>
                <w:rFonts w:asciiTheme="minorHAnsi" w:hAnsiTheme="minorHAnsi" w:cstheme="minorHAnsi"/>
                <w:bCs/>
                <w:iCs/>
                <w:color w:val="auto"/>
                <w:sz w:val="20"/>
                <w:szCs w:val="20"/>
              </w:rPr>
              <w:t>%</w:t>
            </w:r>
          </w:p>
        </w:tc>
        <w:tc>
          <w:tcPr>
            <w:tcW w:w="1876" w:type="pct"/>
            <w:shd w:val="clear" w:color="auto" w:fill="FBE4D5" w:themeFill="accent2" w:themeFillTint="33"/>
          </w:tcPr>
          <w:p w14:paraId="3598B94C" w14:textId="77777777" w:rsidR="0062094E" w:rsidRPr="00505311" w:rsidRDefault="0062094E" w:rsidP="00814091">
            <w:pPr>
              <w:pStyle w:val="Header"/>
              <w:contextualSpacing/>
              <w:rPr>
                <w:rFonts w:asciiTheme="minorHAnsi" w:hAnsiTheme="minorHAnsi" w:cstheme="minorHAnsi"/>
                <w:bCs/>
                <w:iCs/>
                <w:color w:val="auto"/>
                <w:sz w:val="20"/>
                <w:szCs w:val="20"/>
              </w:rPr>
            </w:pPr>
          </w:p>
        </w:tc>
        <w:tc>
          <w:tcPr>
            <w:tcW w:w="485" w:type="pct"/>
            <w:shd w:val="clear" w:color="auto" w:fill="FBE4D5" w:themeFill="accent2" w:themeFillTint="33"/>
          </w:tcPr>
          <w:p w14:paraId="3F095EAB" w14:textId="77777777" w:rsidR="0062094E" w:rsidRPr="00505311" w:rsidRDefault="0062094E" w:rsidP="00814091">
            <w:pPr>
              <w:pStyle w:val="Header"/>
              <w:contextualSpacing/>
              <w:jc w:val="center"/>
              <w:rPr>
                <w:rFonts w:asciiTheme="minorHAnsi" w:hAnsiTheme="minorHAnsi" w:cstheme="minorHAnsi"/>
                <w:bCs/>
                <w:iCs/>
                <w:color w:val="auto"/>
                <w:sz w:val="20"/>
                <w:szCs w:val="20"/>
              </w:rPr>
            </w:pPr>
          </w:p>
          <w:p w14:paraId="65819997" w14:textId="77777777" w:rsidR="0062094E" w:rsidRPr="00505311" w:rsidRDefault="0062094E" w:rsidP="00814091">
            <w:pPr>
              <w:pStyle w:val="Header"/>
              <w:contextualSpacing/>
              <w:jc w:val="center"/>
              <w:rPr>
                <w:rFonts w:asciiTheme="minorHAnsi" w:hAnsiTheme="minorHAnsi" w:cstheme="minorHAnsi"/>
                <w:bCs/>
                <w:iCs/>
                <w:color w:val="auto"/>
                <w:sz w:val="20"/>
                <w:szCs w:val="20"/>
              </w:rPr>
            </w:pPr>
            <w:r w:rsidRPr="00505311">
              <w:rPr>
                <w:rFonts w:asciiTheme="minorHAnsi" w:hAnsiTheme="minorHAnsi" w:cstheme="minorHAnsi"/>
                <w:bCs/>
                <w:iCs/>
                <w:color w:val="auto"/>
                <w:sz w:val="20"/>
                <w:szCs w:val="20"/>
              </w:rPr>
              <w:t>%</w:t>
            </w:r>
          </w:p>
        </w:tc>
      </w:tr>
      <w:tr w:rsidR="0062094E" w:rsidRPr="00535284" w14:paraId="22BDABFF" w14:textId="77777777" w:rsidTr="007F4593">
        <w:tc>
          <w:tcPr>
            <w:tcW w:w="198" w:type="pct"/>
            <w:shd w:val="clear" w:color="auto" w:fill="FBE4D5" w:themeFill="accent2" w:themeFillTint="33"/>
            <w:vAlign w:val="center"/>
          </w:tcPr>
          <w:p w14:paraId="44DC9A51" w14:textId="77777777" w:rsidR="0062094E" w:rsidRPr="00505311" w:rsidRDefault="0062094E" w:rsidP="00814091">
            <w:pPr>
              <w:pStyle w:val="Header"/>
              <w:contextualSpacing/>
              <w:rPr>
                <w:rFonts w:asciiTheme="minorHAnsi" w:hAnsiTheme="minorHAnsi" w:cstheme="minorHAnsi"/>
                <w:bCs/>
                <w:iCs/>
                <w:color w:val="auto"/>
                <w:sz w:val="20"/>
                <w:szCs w:val="20"/>
              </w:rPr>
            </w:pPr>
            <w:r w:rsidRPr="00505311">
              <w:rPr>
                <w:rFonts w:asciiTheme="minorHAnsi" w:hAnsiTheme="minorHAnsi" w:cstheme="minorHAnsi"/>
                <w:bCs/>
                <w:iCs/>
                <w:color w:val="auto"/>
                <w:sz w:val="20"/>
                <w:szCs w:val="20"/>
              </w:rPr>
              <w:t>1</w:t>
            </w:r>
          </w:p>
        </w:tc>
        <w:tc>
          <w:tcPr>
            <w:tcW w:w="1956" w:type="pct"/>
            <w:shd w:val="clear" w:color="auto" w:fill="FBE4D5" w:themeFill="accent2" w:themeFillTint="33"/>
          </w:tcPr>
          <w:p w14:paraId="5E18EA2B" w14:textId="77777777" w:rsidR="0062094E" w:rsidRPr="00505311" w:rsidRDefault="0062094E" w:rsidP="00814091">
            <w:pPr>
              <w:rPr>
                <w:rFonts w:cstheme="minorHAnsi"/>
                <w:bCs/>
                <w:iCs/>
                <w:sz w:val="20"/>
                <w:szCs w:val="20"/>
              </w:rPr>
            </w:pPr>
            <w:r w:rsidRPr="00505311">
              <w:rPr>
                <w:rFonts w:cstheme="minorHAnsi"/>
                <w:bCs/>
                <w:iCs/>
                <w:sz w:val="20"/>
                <w:szCs w:val="20"/>
              </w:rPr>
              <w:t>Issue 90% of formal filing receipts for e-filed Patent applications within 2 working days.</w:t>
            </w:r>
          </w:p>
        </w:tc>
        <w:tc>
          <w:tcPr>
            <w:tcW w:w="486" w:type="pct"/>
            <w:shd w:val="clear" w:color="auto" w:fill="FBE4D5" w:themeFill="accent2" w:themeFillTint="33"/>
          </w:tcPr>
          <w:p w14:paraId="7CDC5E2A" w14:textId="77777777" w:rsidR="0062094E" w:rsidRPr="00505311" w:rsidRDefault="0062094E" w:rsidP="00814091">
            <w:pPr>
              <w:pStyle w:val="Header"/>
              <w:contextualSpacing/>
              <w:jc w:val="center"/>
              <w:rPr>
                <w:rFonts w:asciiTheme="minorHAnsi" w:hAnsiTheme="minorHAnsi" w:cstheme="minorHAnsi"/>
                <w:bCs/>
                <w:iCs/>
                <w:color w:val="auto"/>
                <w:sz w:val="20"/>
                <w:szCs w:val="20"/>
              </w:rPr>
            </w:pPr>
          </w:p>
        </w:tc>
        <w:tc>
          <w:tcPr>
            <w:tcW w:w="1876" w:type="pct"/>
            <w:shd w:val="clear" w:color="auto" w:fill="FBE4D5" w:themeFill="accent2" w:themeFillTint="33"/>
          </w:tcPr>
          <w:p w14:paraId="2D157CB3" w14:textId="77777777" w:rsidR="0062094E" w:rsidRPr="00505311" w:rsidRDefault="0062094E" w:rsidP="00814091">
            <w:pPr>
              <w:pStyle w:val="Header"/>
              <w:contextualSpacing/>
              <w:rPr>
                <w:rFonts w:asciiTheme="minorHAnsi" w:hAnsiTheme="minorHAnsi" w:cstheme="minorHAnsi"/>
                <w:bCs/>
                <w:iCs/>
                <w:color w:val="auto"/>
                <w:sz w:val="20"/>
                <w:szCs w:val="20"/>
              </w:rPr>
            </w:pPr>
            <w:r w:rsidRPr="00505311">
              <w:rPr>
                <w:rFonts w:asciiTheme="minorHAnsi" w:hAnsiTheme="minorHAnsi" w:cstheme="minorHAnsi"/>
                <w:bCs/>
                <w:iCs/>
                <w:color w:val="auto"/>
                <w:sz w:val="20"/>
                <w:szCs w:val="20"/>
              </w:rPr>
              <w:t>Issue 100% of formal filing receipts for e-filed Patent applications within 4 working days.</w:t>
            </w:r>
          </w:p>
        </w:tc>
        <w:tc>
          <w:tcPr>
            <w:tcW w:w="485" w:type="pct"/>
            <w:shd w:val="clear" w:color="auto" w:fill="FBE4D5" w:themeFill="accent2" w:themeFillTint="33"/>
          </w:tcPr>
          <w:p w14:paraId="2C5DBA37" w14:textId="77777777" w:rsidR="0062094E" w:rsidRPr="00535284" w:rsidRDefault="0062094E" w:rsidP="00814091">
            <w:pPr>
              <w:pStyle w:val="Header"/>
              <w:contextualSpacing/>
              <w:jc w:val="center"/>
              <w:rPr>
                <w:rFonts w:asciiTheme="minorHAnsi" w:hAnsiTheme="minorHAnsi" w:cstheme="minorHAnsi"/>
                <w:bCs/>
                <w:iCs/>
                <w:sz w:val="20"/>
                <w:szCs w:val="20"/>
              </w:rPr>
            </w:pPr>
          </w:p>
        </w:tc>
      </w:tr>
      <w:tr w:rsidR="0062094E" w:rsidRPr="00535284" w14:paraId="1C0D6C20" w14:textId="77777777" w:rsidTr="007F4593">
        <w:tc>
          <w:tcPr>
            <w:tcW w:w="198" w:type="pct"/>
            <w:shd w:val="clear" w:color="auto" w:fill="FBE4D5" w:themeFill="accent2" w:themeFillTint="33"/>
            <w:vAlign w:val="center"/>
          </w:tcPr>
          <w:p w14:paraId="617C0B35" w14:textId="77777777" w:rsidR="0062094E" w:rsidRPr="00535284" w:rsidRDefault="0062094E" w:rsidP="00814091">
            <w:pPr>
              <w:pStyle w:val="BodyText"/>
              <w:spacing w:after="0"/>
              <w:contextualSpacing/>
              <w:rPr>
                <w:rFonts w:asciiTheme="minorHAnsi" w:hAnsiTheme="minorHAnsi" w:cstheme="minorHAnsi"/>
                <w:sz w:val="20"/>
                <w:szCs w:val="20"/>
              </w:rPr>
            </w:pPr>
            <w:r w:rsidRPr="00535284">
              <w:rPr>
                <w:rFonts w:asciiTheme="minorHAnsi" w:hAnsiTheme="minorHAnsi" w:cstheme="minorHAnsi"/>
                <w:sz w:val="20"/>
                <w:szCs w:val="20"/>
              </w:rPr>
              <w:t>2</w:t>
            </w:r>
          </w:p>
        </w:tc>
        <w:tc>
          <w:tcPr>
            <w:tcW w:w="1956" w:type="pct"/>
            <w:shd w:val="clear" w:color="auto" w:fill="FBE4D5" w:themeFill="accent2" w:themeFillTint="33"/>
          </w:tcPr>
          <w:p w14:paraId="6EC6EB95" w14:textId="77777777" w:rsidR="0062094E" w:rsidRPr="00535284" w:rsidRDefault="0062094E" w:rsidP="00814091">
            <w:pPr>
              <w:pStyle w:val="BodyText"/>
              <w:spacing w:after="0"/>
              <w:contextualSpacing/>
              <w:rPr>
                <w:rFonts w:asciiTheme="minorHAnsi" w:hAnsiTheme="minorHAnsi" w:cstheme="minorHAnsi"/>
                <w:sz w:val="20"/>
                <w:szCs w:val="20"/>
              </w:rPr>
            </w:pPr>
            <w:r w:rsidRPr="00535284">
              <w:rPr>
                <w:rFonts w:asciiTheme="minorHAnsi" w:hAnsiTheme="minorHAnsi" w:cstheme="minorHAnsi"/>
                <w:sz w:val="20"/>
                <w:szCs w:val="20"/>
              </w:rPr>
              <w:t>Issue 90% of notifications of formal defects within 7 working days of filing</w:t>
            </w:r>
          </w:p>
        </w:tc>
        <w:tc>
          <w:tcPr>
            <w:tcW w:w="486" w:type="pct"/>
            <w:shd w:val="clear" w:color="auto" w:fill="FBE4D5" w:themeFill="accent2" w:themeFillTint="33"/>
          </w:tcPr>
          <w:p w14:paraId="6048B295" w14:textId="77777777" w:rsidR="0062094E" w:rsidRPr="00535284" w:rsidRDefault="0062094E" w:rsidP="00814091">
            <w:pPr>
              <w:pStyle w:val="BodyText"/>
              <w:spacing w:after="0"/>
              <w:contextualSpacing/>
              <w:jc w:val="center"/>
              <w:rPr>
                <w:rFonts w:asciiTheme="minorHAnsi" w:hAnsiTheme="minorHAnsi" w:cstheme="minorHAnsi"/>
                <w:sz w:val="20"/>
                <w:szCs w:val="20"/>
              </w:rPr>
            </w:pPr>
          </w:p>
        </w:tc>
        <w:tc>
          <w:tcPr>
            <w:tcW w:w="1876" w:type="pct"/>
            <w:shd w:val="clear" w:color="auto" w:fill="FBE4D5" w:themeFill="accent2" w:themeFillTint="33"/>
          </w:tcPr>
          <w:p w14:paraId="5FF7D6EB" w14:textId="77777777" w:rsidR="0062094E" w:rsidRPr="00535284" w:rsidRDefault="0062094E" w:rsidP="00814091">
            <w:pPr>
              <w:pStyle w:val="BodyText"/>
              <w:spacing w:after="0"/>
              <w:contextualSpacing/>
              <w:rPr>
                <w:rFonts w:asciiTheme="minorHAnsi" w:hAnsiTheme="minorHAnsi" w:cstheme="minorHAnsi"/>
                <w:sz w:val="20"/>
                <w:szCs w:val="20"/>
              </w:rPr>
            </w:pPr>
            <w:r w:rsidRPr="00535284">
              <w:rPr>
                <w:rFonts w:asciiTheme="minorHAnsi" w:hAnsiTheme="minorHAnsi" w:cstheme="minorHAnsi"/>
                <w:sz w:val="20"/>
                <w:szCs w:val="20"/>
              </w:rPr>
              <w:t xml:space="preserve">Issue 100% of notifications of formal defects within 15 working days of filing. </w:t>
            </w:r>
          </w:p>
        </w:tc>
        <w:tc>
          <w:tcPr>
            <w:tcW w:w="485" w:type="pct"/>
            <w:shd w:val="clear" w:color="auto" w:fill="FBE4D5" w:themeFill="accent2" w:themeFillTint="33"/>
          </w:tcPr>
          <w:p w14:paraId="41FCD894" w14:textId="77777777" w:rsidR="0062094E" w:rsidRPr="00535284" w:rsidRDefault="0062094E" w:rsidP="00814091">
            <w:pPr>
              <w:pStyle w:val="BodyText"/>
              <w:spacing w:after="0"/>
              <w:contextualSpacing/>
              <w:jc w:val="center"/>
              <w:rPr>
                <w:rFonts w:asciiTheme="minorHAnsi" w:hAnsiTheme="minorHAnsi" w:cstheme="minorHAnsi"/>
                <w:sz w:val="20"/>
                <w:szCs w:val="20"/>
              </w:rPr>
            </w:pPr>
          </w:p>
        </w:tc>
      </w:tr>
      <w:tr w:rsidR="0062094E" w:rsidRPr="00535284" w14:paraId="77246E0D" w14:textId="77777777" w:rsidTr="007F4593">
        <w:tc>
          <w:tcPr>
            <w:tcW w:w="198" w:type="pct"/>
            <w:shd w:val="clear" w:color="auto" w:fill="FBE4D5" w:themeFill="accent2" w:themeFillTint="33"/>
            <w:vAlign w:val="center"/>
          </w:tcPr>
          <w:p w14:paraId="38C796F0" w14:textId="507F7F16" w:rsidR="0062094E" w:rsidRPr="00535284" w:rsidRDefault="007F4593" w:rsidP="00814091">
            <w:pPr>
              <w:pStyle w:val="BodyText"/>
              <w:tabs>
                <w:tab w:val="left" w:pos="1843"/>
              </w:tabs>
              <w:spacing w:after="0"/>
              <w:contextualSpacing/>
              <w:rPr>
                <w:rFonts w:asciiTheme="minorHAnsi" w:hAnsiTheme="minorHAnsi" w:cstheme="minorHAnsi"/>
                <w:iCs/>
                <w:sz w:val="20"/>
                <w:szCs w:val="20"/>
              </w:rPr>
            </w:pPr>
            <w:r>
              <w:rPr>
                <w:rFonts w:asciiTheme="minorHAnsi" w:hAnsiTheme="minorHAnsi" w:cstheme="minorHAnsi"/>
                <w:iCs/>
                <w:sz w:val="20"/>
                <w:szCs w:val="20"/>
              </w:rPr>
              <w:t>3</w:t>
            </w:r>
          </w:p>
        </w:tc>
        <w:tc>
          <w:tcPr>
            <w:tcW w:w="1956" w:type="pct"/>
            <w:shd w:val="clear" w:color="auto" w:fill="FBE4D5" w:themeFill="accent2" w:themeFillTint="33"/>
          </w:tcPr>
          <w:p w14:paraId="5BF63F84" w14:textId="77777777" w:rsidR="0062094E" w:rsidRPr="00535284" w:rsidRDefault="0062094E" w:rsidP="00814091">
            <w:pPr>
              <w:pStyle w:val="BodyText"/>
              <w:tabs>
                <w:tab w:val="left" w:pos="1843"/>
              </w:tabs>
              <w:spacing w:after="0"/>
              <w:contextualSpacing/>
              <w:rPr>
                <w:rFonts w:asciiTheme="minorHAnsi" w:hAnsiTheme="minorHAnsi" w:cstheme="minorHAnsi"/>
                <w:iCs/>
                <w:sz w:val="20"/>
                <w:szCs w:val="20"/>
              </w:rPr>
            </w:pPr>
            <w:r w:rsidRPr="00535284">
              <w:rPr>
                <w:rFonts w:asciiTheme="minorHAnsi" w:hAnsiTheme="minorHAnsi" w:cstheme="minorHAnsi"/>
                <w:iCs/>
                <w:sz w:val="20"/>
                <w:szCs w:val="20"/>
              </w:rPr>
              <w:t>Approve the grant of 80% of valid short term patent applications within a period of 12 months from the filing of an application.</w:t>
            </w:r>
          </w:p>
        </w:tc>
        <w:tc>
          <w:tcPr>
            <w:tcW w:w="486" w:type="pct"/>
            <w:shd w:val="clear" w:color="auto" w:fill="FBE4D5" w:themeFill="accent2" w:themeFillTint="33"/>
          </w:tcPr>
          <w:p w14:paraId="10EF9774" w14:textId="77777777" w:rsidR="0062094E" w:rsidRPr="00535284" w:rsidRDefault="0062094E" w:rsidP="00814091">
            <w:pPr>
              <w:pStyle w:val="BodyText"/>
              <w:tabs>
                <w:tab w:val="left" w:pos="1843"/>
              </w:tabs>
              <w:spacing w:after="0"/>
              <w:ind w:hanging="40"/>
              <w:contextualSpacing/>
              <w:jc w:val="center"/>
              <w:rPr>
                <w:rFonts w:asciiTheme="minorHAnsi" w:hAnsiTheme="minorHAnsi" w:cstheme="minorHAnsi"/>
                <w:iCs/>
                <w:sz w:val="20"/>
                <w:szCs w:val="20"/>
              </w:rPr>
            </w:pPr>
          </w:p>
        </w:tc>
        <w:tc>
          <w:tcPr>
            <w:tcW w:w="1876" w:type="pct"/>
            <w:shd w:val="clear" w:color="auto" w:fill="FBE4D5" w:themeFill="accent2" w:themeFillTint="33"/>
          </w:tcPr>
          <w:p w14:paraId="5291F137" w14:textId="77777777" w:rsidR="0062094E" w:rsidRPr="00535284" w:rsidRDefault="0062094E" w:rsidP="00814091">
            <w:pPr>
              <w:pStyle w:val="BodyText"/>
              <w:tabs>
                <w:tab w:val="left" w:pos="1843"/>
              </w:tabs>
              <w:spacing w:after="0"/>
              <w:contextualSpacing/>
              <w:rPr>
                <w:rFonts w:asciiTheme="minorHAnsi" w:hAnsiTheme="minorHAnsi" w:cstheme="minorHAnsi"/>
                <w:iCs/>
                <w:sz w:val="20"/>
                <w:szCs w:val="20"/>
              </w:rPr>
            </w:pPr>
            <w:r w:rsidRPr="00535284">
              <w:rPr>
                <w:rFonts w:asciiTheme="minorHAnsi" w:hAnsiTheme="minorHAnsi" w:cstheme="minorHAnsi"/>
                <w:iCs/>
                <w:sz w:val="20"/>
                <w:szCs w:val="20"/>
              </w:rPr>
              <w:t>Approve the grant of 100% of valid short term patent applications within a period of 18 months from the filing of an application.</w:t>
            </w:r>
          </w:p>
        </w:tc>
        <w:tc>
          <w:tcPr>
            <w:tcW w:w="485" w:type="pct"/>
            <w:shd w:val="clear" w:color="auto" w:fill="FBE4D5" w:themeFill="accent2" w:themeFillTint="33"/>
          </w:tcPr>
          <w:p w14:paraId="43DFAE09" w14:textId="77777777" w:rsidR="0062094E" w:rsidRPr="00535284" w:rsidRDefault="0062094E" w:rsidP="00814091">
            <w:pPr>
              <w:pStyle w:val="BodyText"/>
              <w:tabs>
                <w:tab w:val="left" w:pos="1843"/>
              </w:tabs>
              <w:spacing w:after="0"/>
              <w:ind w:hanging="38"/>
              <w:contextualSpacing/>
              <w:jc w:val="center"/>
              <w:rPr>
                <w:rFonts w:asciiTheme="minorHAnsi" w:hAnsiTheme="minorHAnsi" w:cstheme="minorHAnsi"/>
                <w:iCs/>
                <w:sz w:val="20"/>
                <w:szCs w:val="20"/>
              </w:rPr>
            </w:pPr>
          </w:p>
        </w:tc>
      </w:tr>
      <w:tr w:rsidR="0062094E" w:rsidRPr="00535284" w14:paraId="0AAD962D" w14:textId="77777777" w:rsidTr="007F4593">
        <w:tc>
          <w:tcPr>
            <w:tcW w:w="198" w:type="pct"/>
            <w:shd w:val="clear" w:color="auto" w:fill="FBE4D5" w:themeFill="accent2" w:themeFillTint="33"/>
            <w:vAlign w:val="center"/>
          </w:tcPr>
          <w:p w14:paraId="4B9EE04F" w14:textId="6DB60A68" w:rsidR="0062094E" w:rsidRPr="00505311" w:rsidRDefault="007F4593" w:rsidP="00814091">
            <w:pPr>
              <w:pStyle w:val="BodyText"/>
              <w:tabs>
                <w:tab w:val="left" w:pos="1843"/>
              </w:tabs>
              <w:spacing w:after="0"/>
              <w:contextualSpacing/>
              <w:rPr>
                <w:rFonts w:asciiTheme="minorHAnsi" w:hAnsiTheme="minorHAnsi" w:cstheme="minorHAnsi"/>
                <w:sz w:val="20"/>
                <w:szCs w:val="20"/>
              </w:rPr>
            </w:pPr>
            <w:r w:rsidRPr="00505311">
              <w:rPr>
                <w:rFonts w:asciiTheme="minorHAnsi" w:hAnsiTheme="minorHAnsi" w:cstheme="minorHAnsi"/>
                <w:sz w:val="20"/>
                <w:szCs w:val="20"/>
              </w:rPr>
              <w:t>4</w:t>
            </w:r>
          </w:p>
        </w:tc>
        <w:tc>
          <w:tcPr>
            <w:tcW w:w="1956" w:type="pct"/>
            <w:shd w:val="clear" w:color="auto" w:fill="FBE4D5" w:themeFill="accent2" w:themeFillTint="33"/>
          </w:tcPr>
          <w:p w14:paraId="29100CA5" w14:textId="7BBA3296" w:rsidR="00C126F8" w:rsidRPr="00505311" w:rsidRDefault="00C126F8" w:rsidP="007F4593">
            <w:pPr>
              <w:pStyle w:val="BodyText"/>
              <w:spacing w:line="252" w:lineRule="auto"/>
              <w:rPr>
                <w:sz w:val="20"/>
                <w:szCs w:val="20"/>
              </w:rPr>
            </w:pPr>
            <w:r w:rsidRPr="00505311">
              <w:rPr>
                <w:rFonts w:ascii="Calibri" w:hAnsi="Calibri" w:cs="Calibri"/>
                <w:sz w:val="20"/>
                <w:szCs w:val="20"/>
              </w:rPr>
              <w:t>Conduct first examination of 70% of patent applications within 12 months of receipt in the examination section</w:t>
            </w:r>
          </w:p>
        </w:tc>
        <w:tc>
          <w:tcPr>
            <w:tcW w:w="486" w:type="pct"/>
            <w:shd w:val="clear" w:color="auto" w:fill="FBE4D5" w:themeFill="accent2" w:themeFillTint="33"/>
          </w:tcPr>
          <w:p w14:paraId="67C1D687" w14:textId="77777777" w:rsidR="0062094E" w:rsidRPr="00505311" w:rsidRDefault="0062094E" w:rsidP="00814091">
            <w:pPr>
              <w:pStyle w:val="BodyText"/>
              <w:tabs>
                <w:tab w:val="left" w:pos="1843"/>
              </w:tabs>
              <w:spacing w:after="0"/>
              <w:contextualSpacing/>
              <w:jc w:val="center"/>
              <w:rPr>
                <w:rFonts w:asciiTheme="minorHAnsi" w:hAnsiTheme="minorHAnsi" w:cstheme="minorHAnsi"/>
                <w:strike/>
                <w:sz w:val="20"/>
                <w:szCs w:val="20"/>
              </w:rPr>
            </w:pPr>
          </w:p>
        </w:tc>
        <w:tc>
          <w:tcPr>
            <w:tcW w:w="1876" w:type="pct"/>
            <w:shd w:val="clear" w:color="auto" w:fill="FBE4D5" w:themeFill="accent2" w:themeFillTint="33"/>
          </w:tcPr>
          <w:p w14:paraId="124FE8EA" w14:textId="14F6577C" w:rsidR="00C126F8" w:rsidRPr="00505311" w:rsidRDefault="00C126F8" w:rsidP="00C126F8">
            <w:pPr>
              <w:pStyle w:val="BodyText"/>
              <w:spacing w:line="252" w:lineRule="auto"/>
              <w:rPr>
                <w:rFonts w:ascii="Calibri" w:hAnsi="Calibri" w:cs="Calibri"/>
                <w:sz w:val="20"/>
                <w:szCs w:val="20"/>
              </w:rPr>
            </w:pPr>
            <w:r w:rsidRPr="00505311">
              <w:rPr>
                <w:rFonts w:ascii="Calibri" w:hAnsi="Calibri" w:cs="Calibri"/>
                <w:sz w:val="20"/>
                <w:szCs w:val="20"/>
              </w:rPr>
              <w:t>Conduct first examination of 90% of patent applications within 18 months of receipt in the examination section</w:t>
            </w:r>
          </w:p>
        </w:tc>
        <w:tc>
          <w:tcPr>
            <w:tcW w:w="485" w:type="pct"/>
            <w:shd w:val="clear" w:color="auto" w:fill="FBE4D5" w:themeFill="accent2" w:themeFillTint="33"/>
          </w:tcPr>
          <w:p w14:paraId="1EA713C1" w14:textId="77777777" w:rsidR="0062094E" w:rsidRPr="00535284" w:rsidRDefault="0062094E" w:rsidP="00814091">
            <w:pPr>
              <w:pStyle w:val="BodyText"/>
              <w:tabs>
                <w:tab w:val="left" w:pos="1843"/>
              </w:tabs>
              <w:spacing w:after="0"/>
              <w:contextualSpacing/>
              <w:jc w:val="center"/>
              <w:rPr>
                <w:rFonts w:asciiTheme="minorHAnsi" w:hAnsiTheme="minorHAnsi" w:cstheme="minorHAnsi"/>
                <w:sz w:val="20"/>
                <w:szCs w:val="20"/>
              </w:rPr>
            </w:pPr>
          </w:p>
        </w:tc>
      </w:tr>
      <w:tr w:rsidR="0062094E" w:rsidRPr="00535284" w14:paraId="756EFD1E" w14:textId="77777777" w:rsidTr="007F4593">
        <w:trPr>
          <w:trHeight w:val="653"/>
        </w:trPr>
        <w:tc>
          <w:tcPr>
            <w:tcW w:w="198" w:type="pct"/>
            <w:shd w:val="clear" w:color="auto" w:fill="FBE4D5" w:themeFill="accent2" w:themeFillTint="33"/>
            <w:vAlign w:val="center"/>
          </w:tcPr>
          <w:p w14:paraId="406705A1" w14:textId="0926406E" w:rsidR="0062094E" w:rsidRPr="00535284" w:rsidRDefault="00505311" w:rsidP="00814091">
            <w:pPr>
              <w:pStyle w:val="BodyTextIndent2"/>
              <w:spacing w:after="0" w:line="240" w:lineRule="auto"/>
              <w:ind w:left="0"/>
              <w:contextualSpacing/>
              <w:rPr>
                <w:rFonts w:asciiTheme="minorHAnsi" w:hAnsiTheme="minorHAnsi" w:cstheme="minorHAnsi"/>
                <w:bCs/>
                <w:iCs/>
                <w:sz w:val="20"/>
                <w:szCs w:val="20"/>
              </w:rPr>
            </w:pPr>
            <w:r>
              <w:rPr>
                <w:rFonts w:asciiTheme="minorHAnsi" w:hAnsiTheme="minorHAnsi" w:cstheme="minorHAnsi"/>
                <w:bCs/>
                <w:iCs/>
                <w:sz w:val="20"/>
                <w:szCs w:val="20"/>
              </w:rPr>
              <w:t>5</w:t>
            </w:r>
          </w:p>
        </w:tc>
        <w:tc>
          <w:tcPr>
            <w:tcW w:w="1956" w:type="pct"/>
            <w:shd w:val="clear" w:color="auto" w:fill="FBE4D5" w:themeFill="accent2" w:themeFillTint="33"/>
          </w:tcPr>
          <w:p w14:paraId="4B4FBDB1" w14:textId="006026E1" w:rsidR="00C126F8" w:rsidRPr="00505311" w:rsidRDefault="0062094E" w:rsidP="00505311">
            <w:pPr>
              <w:pStyle w:val="BodyTextIndent2"/>
              <w:spacing w:after="0" w:line="240" w:lineRule="auto"/>
              <w:ind w:left="0" w:hanging="39"/>
              <w:contextualSpacing/>
              <w:rPr>
                <w:rFonts w:asciiTheme="minorHAnsi" w:hAnsiTheme="minorHAnsi" w:cstheme="minorHAnsi"/>
                <w:bCs/>
                <w:iCs/>
                <w:strike/>
                <w:sz w:val="20"/>
                <w:szCs w:val="20"/>
              </w:rPr>
            </w:pPr>
            <w:r w:rsidRPr="00505311">
              <w:rPr>
                <w:rFonts w:asciiTheme="minorHAnsi" w:hAnsiTheme="minorHAnsi" w:cstheme="minorHAnsi"/>
                <w:bCs/>
                <w:iCs/>
                <w:sz w:val="20"/>
                <w:szCs w:val="20"/>
              </w:rPr>
              <w:t xml:space="preserve"> </w:t>
            </w:r>
            <w:r w:rsidR="00C126F8" w:rsidRPr="00505311">
              <w:rPr>
                <w:rFonts w:ascii="Calibri" w:hAnsi="Calibri" w:cs="Calibri"/>
                <w:sz w:val="20"/>
                <w:szCs w:val="20"/>
              </w:rPr>
              <w:t>Conduct substantive examination of 75% of full-term patent applications within 12 months of receipt in the examination section</w:t>
            </w:r>
          </w:p>
        </w:tc>
        <w:tc>
          <w:tcPr>
            <w:tcW w:w="486" w:type="pct"/>
            <w:shd w:val="clear" w:color="auto" w:fill="FBE4D5" w:themeFill="accent2" w:themeFillTint="33"/>
          </w:tcPr>
          <w:p w14:paraId="4D2CFEB9" w14:textId="77777777" w:rsidR="0062094E" w:rsidRPr="00274C15" w:rsidRDefault="0062094E" w:rsidP="00814091">
            <w:pPr>
              <w:pStyle w:val="BodyTextIndent2"/>
              <w:spacing w:after="0" w:line="240" w:lineRule="auto"/>
              <w:ind w:left="0"/>
              <w:contextualSpacing/>
              <w:jc w:val="center"/>
              <w:rPr>
                <w:rFonts w:asciiTheme="minorHAnsi" w:hAnsiTheme="minorHAnsi" w:cstheme="minorHAnsi"/>
                <w:bCs/>
                <w:iCs/>
                <w:strike/>
                <w:sz w:val="20"/>
                <w:szCs w:val="20"/>
              </w:rPr>
            </w:pPr>
          </w:p>
        </w:tc>
        <w:tc>
          <w:tcPr>
            <w:tcW w:w="1876" w:type="pct"/>
            <w:shd w:val="clear" w:color="auto" w:fill="FBE4D5" w:themeFill="accent2" w:themeFillTint="33"/>
          </w:tcPr>
          <w:p w14:paraId="5234EDBA" w14:textId="2C4CEC18" w:rsidR="00C126F8" w:rsidRPr="00274C15" w:rsidRDefault="00C126F8" w:rsidP="00C126F8">
            <w:pPr>
              <w:pStyle w:val="BodyText"/>
              <w:spacing w:line="252" w:lineRule="auto"/>
              <w:rPr>
                <w:rFonts w:asciiTheme="minorHAnsi" w:hAnsiTheme="minorHAnsi" w:cstheme="minorHAnsi"/>
                <w:bCs/>
                <w:iCs/>
                <w:strike/>
                <w:sz w:val="20"/>
                <w:szCs w:val="20"/>
              </w:rPr>
            </w:pPr>
            <w:r w:rsidRPr="00505311">
              <w:rPr>
                <w:rFonts w:ascii="Calibri" w:hAnsi="Calibri" w:cs="Calibri"/>
                <w:sz w:val="20"/>
                <w:szCs w:val="20"/>
              </w:rPr>
              <w:t>Conduct substantive examination of 90% of full-term patent applications within 18 months of receipt in the examination section</w:t>
            </w:r>
          </w:p>
        </w:tc>
        <w:tc>
          <w:tcPr>
            <w:tcW w:w="485" w:type="pct"/>
            <w:shd w:val="clear" w:color="auto" w:fill="FBE4D5" w:themeFill="accent2" w:themeFillTint="33"/>
          </w:tcPr>
          <w:p w14:paraId="5390CF56" w14:textId="77777777" w:rsidR="0062094E" w:rsidRPr="00535284" w:rsidRDefault="0062094E" w:rsidP="00814091">
            <w:pPr>
              <w:pStyle w:val="BodyTextIndent2"/>
              <w:spacing w:after="0" w:line="240" w:lineRule="auto"/>
              <w:ind w:left="0"/>
              <w:contextualSpacing/>
              <w:jc w:val="center"/>
              <w:rPr>
                <w:rFonts w:asciiTheme="minorHAnsi" w:hAnsiTheme="minorHAnsi" w:cstheme="minorHAnsi"/>
                <w:bCs/>
                <w:iCs/>
                <w:sz w:val="20"/>
                <w:szCs w:val="20"/>
              </w:rPr>
            </w:pPr>
          </w:p>
        </w:tc>
      </w:tr>
    </w:tbl>
    <w:p w14:paraId="3DF150CC" w14:textId="77777777" w:rsidR="0062094E" w:rsidRPr="00535284" w:rsidRDefault="0062094E" w:rsidP="0062094E">
      <w:pPr>
        <w:pStyle w:val="Header"/>
        <w:contextualSpacing/>
        <w:rPr>
          <w:rFonts w:asciiTheme="minorHAnsi" w:hAnsiTheme="minorHAnsi" w:cstheme="minorHAnsi"/>
          <w:b/>
          <w:bCs/>
          <w:sz w:val="20"/>
          <w:szCs w:val="20"/>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
        <w:gridCol w:w="3650"/>
        <w:gridCol w:w="919"/>
        <w:gridCol w:w="3542"/>
        <w:gridCol w:w="913"/>
      </w:tblGrid>
      <w:tr w:rsidR="0062094E" w:rsidRPr="00535284" w14:paraId="02145932" w14:textId="77777777" w:rsidTr="00814091">
        <w:trPr>
          <w:trHeight w:val="671"/>
        </w:trPr>
        <w:tc>
          <w:tcPr>
            <w:tcW w:w="2152" w:type="pct"/>
            <w:gridSpan w:val="2"/>
            <w:shd w:val="clear" w:color="auto" w:fill="FBE4D5" w:themeFill="accent2" w:themeFillTint="33"/>
            <w:vAlign w:val="center"/>
          </w:tcPr>
          <w:p w14:paraId="6DB58756" w14:textId="77777777" w:rsidR="0062094E" w:rsidRPr="00535284" w:rsidRDefault="0062094E" w:rsidP="00814091">
            <w:pPr>
              <w:pStyle w:val="Header"/>
              <w:contextualSpacing/>
              <w:rPr>
                <w:rFonts w:asciiTheme="minorHAnsi" w:hAnsiTheme="minorHAnsi" w:cstheme="minorHAnsi"/>
                <w:b/>
                <w:bCs/>
                <w:iCs/>
                <w:color w:val="auto"/>
                <w:sz w:val="24"/>
              </w:rPr>
            </w:pPr>
            <w:r w:rsidRPr="00535284">
              <w:rPr>
                <w:rFonts w:asciiTheme="minorHAnsi" w:hAnsiTheme="minorHAnsi" w:cstheme="minorHAnsi"/>
                <w:b/>
                <w:bCs/>
                <w:color w:val="auto"/>
                <w:sz w:val="24"/>
              </w:rPr>
              <w:t>Supplementary Protection Certificates</w:t>
            </w:r>
          </w:p>
        </w:tc>
        <w:tc>
          <w:tcPr>
            <w:tcW w:w="487" w:type="pct"/>
            <w:shd w:val="clear" w:color="auto" w:fill="FBE4D5" w:themeFill="accent2" w:themeFillTint="33"/>
          </w:tcPr>
          <w:p w14:paraId="6815D74A" w14:textId="77777777" w:rsidR="0062094E" w:rsidRPr="00535284" w:rsidRDefault="0062094E" w:rsidP="00814091">
            <w:pPr>
              <w:contextualSpacing/>
              <w:jc w:val="center"/>
              <w:rPr>
                <w:rFonts w:cstheme="minorHAnsi"/>
                <w:bCs/>
                <w:iCs/>
                <w:sz w:val="20"/>
                <w:szCs w:val="20"/>
              </w:rPr>
            </w:pPr>
          </w:p>
          <w:p w14:paraId="28F12533" w14:textId="77777777" w:rsidR="0062094E" w:rsidRPr="00535284" w:rsidRDefault="0062094E" w:rsidP="00814091">
            <w:pPr>
              <w:contextualSpacing/>
              <w:jc w:val="center"/>
              <w:rPr>
                <w:rFonts w:cstheme="minorHAnsi"/>
                <w:bCs/>
                <w:iCs/>
                <w:sz w:val="20"/>
                <w:szCs w:val="20"/>
              </w:rPr>
            </w:pPr>
            <w:r w:rsidRPr="00535284">
              <w:rPr>
                <w:rFonts w:cstheme="minorHAnsi"/>
                <w:bCs/>
                <w:iCs/>
                <w:sz w:val="20"/>
                <w:szCs w:val="20"/>
              </w:rPr>
              <w:t>%</w:t>
            </w:r>
          </w:p>
        </w:tc>
        <w:tc>
          <w:tcPr>
            <w:tcW w:w="1877" w:type="pct"/>
            <w:shd w:val="clear" w:color="auto" w:fill="FBE4D5" w:themeFill="accent2" w:themeFillTint="33"/>
            <w:vAlign w:val="center"/>
          </w:tcPr>
          <w:p w14:paraId="462CDDE8" w14:textId="77777777" w:rsidR="0062094E" w:rsidRPr="00535284" w:rsidRDefault="0062094E" w:rsidP="00814091">
            <w:pPr>
              <w:tabs>
                <w:tab w:val="left" w:pos="5370"/>
              </w:tabs>
              <w:contextualSpacing/>
              <w:rPr>
                <w:rFonts w:cstheme="minorHAnsi"/>
                <w:bCs/>
                <w:iCs/>
                <w:sz w:val="20"/>
                <w:szCs w:val="20"/>
              </w:rPr>
            </w:pPr>
          </w:p>
        </w:tc>
        <w:tc>
          <w:tcPr>
            <w:tcW w:w="485" w:type="pct"/>
            <w:shd w:val="clear" w:color="auto" w:fill="FBE4D5" w:themeFill="accent2" w:themeFillTint="33"/>
          </w:tcPr>
          <w:p w14:paraId="4249F8F4" w14:textId="77777777" w:rsidR="0062094E" w:rsidRPr="00535284" w:rsidRDefault="0062094E" w:rsidP="00814091">
            <w:pPr>
              <w:contextualSpacing/>
              <w:jc w:val="center"/>
              <w:rPr>
                <w:rFonts w:cstheme="minorHAnsi"/>
                <w:bCs/>
                <w:iCs/>
                <w:sz w:val="20"/>
                <w:szCs w:val="20"/>
              </w:rPr>
            </w:pPr>
          </w:p>
          <w:p w14:paraId="2AE08328" w14:textId="77777777" w:rsidR="0062094E" w:rsidRPr="00535284" w:rsidRDefault="0062094E" w:rsidP="00814091">
            <w:pPr>
              <w:contextualSpacing/>
              <w:jc w:val="center"/>
              <w:rPr>
                <w:rFonts w:cstheme="minorHAnsi"/>
                <w:bCs/>
                <w:iCs/>
                <w:sz w:val="20"/>
                <w:szCs w:val="20"/>
              </w:rPr>
            </w:pPr>
            <w:r w:rsidRPr="00535284">
              <w:rPr>
                <w:rFonts w:cstheme="minorHAnsi"/>
                <w:bCs/>
                <w:iCs/>
                <w:sz w:val="20"/>
                <w:szCs w:val="20"/>
              </w:rPr>
              <w:t>%</w:t>
            </w:r>
          </w:p>
        </w:tc>
      </w:tr>
      <w:tr w:rsidR="0062094E" w:rsidRPr="00535284" w14:paraId="1D7682F2" w14:textId="77777777" w:rsidTr="00814091">
        <w:trPr>
          <w:trHeight w:val="843"/>
        </w:trPr>
        <w:tc>
          <w:tcPr>
            <w:tcW w:w="218" w:type="pct"/>
            <w:shd w:val="clear" w:color="auto" w:fill="FBE4D5" w:themeFill="accent2" w:themeFillTint="33"/>
            <w:vAlign w:val="center"/>
          </w:tcPr>
          <w:p w14:paraId="61AE8776" w14:textId="057A429A" w:rsidR="0062094E" w:rsidRPr="00535284" w:rsidRDefault="008F7715" w:rsidP="00814091">
            <w:pPr>
              <w:contextualSpacing/>
              <w:rPr>
                <w:rFonts w:cstheme="minorHAnsi"/>
                <w:bCs/>
                <w:iCs/>
                <w:sz w:val="20"/>
                <w:szCs w:val="20"/>
              </w:rPr>
            </w:pPr>
            <w:r>
              <w:rPr>
                <w:rFonts w:cstheme="minorHAnsi"/>
                <w:bCs/>
                <w:iCs/>
                <w:sz w:val="20"/>
                <w:szCs w:val="20"/>
              </w:rPr>
              <w:t>6</w:t>
            </w:r>
          </w:p>
        </w:tc>
        <w:tc>
          <w:tcPr>
            <w:tcW w:w="1934" w:type="pct"/>
            <w:shd w:val="clear" w:color="auto" w:fill="FBE4D5" w:themeFill="accent2" w:themeFillTint="33"/>
            <w:vAlign w:val="center"/>
          </w:tcPr>
          <w:p w14:paraId="7F8FB1D3" w14:textId="77777777" w:rsidR="0062094E" w:rsidRPr="00535284" w:rsidRDefault="0062094E" w:rsidP="00814091">
            <w:pPr>
              <w:contextualSpacing/>
              <w:rPr>
                <w:rFonts w:cstheme="minorHAnsi"/>
                <w:iCs/>
                <w:sz w:val="20"/>
                <w:szCs w:val="20"/>
              </w:rPr>
            </w:pPr>
            <w:r w:rsidRPr="00535284">
              <w:rPr>
                <w:rFonts w:cstheme="minorHAnsi"/>
                <w:bCs/>
                <w:iCs/>
                <w:sz w:val="20"/>
                <w:szCs w:val="20"/>
              </w:rPr>
              <w:t>Issue 90% of formal filing receipts for e-filed SPC applications on the next working day.</w:t>
            </w:r>
          </w:p>
        </w:tc>
        <w:tc>
          <w:tcPr>
            <w:tcW w:w="487" w:type="pct"/>
            <w:shd w:val="clear" w:color="auto" w:fill="FBE4D5" w:themeFill="accent2" w:themeFillTint="33"/>
          </w:tcPr>
          <w:p w14:paraId="46A5FB71" w14:textId="77777777" w:rsidR="0062094E" w:rsidRPr="00535284" w:rsidRDefault="0062094E" w:rsidP="00814091">
            <w:pPr>
              <w:contextualSpacing/>
              <w:jc w:val="center"/>
              <w:rPr>
                <w:rFonts w:cstheme="minorHAnsi"/>
                <w:bCs/>
                <w:iCs/>
                <w:sz w:val="20"/>
                <w:szCs w:val="20"/>
              </w:rPr>
            </w:pPr>
          </w:p>
        </w:tc>
        <w:tc>
          <w:tcPr>
            <w:tcW w:w="1877" w:type="pct"/>
            <w:shd w:val="clear" w:color="auto" w:fill="FBE4D5" w:themeFill="accent2" w:themeFillTint="33"/>
            <w:vAlign w:val="center"/>
          </w:tcPr>
          <w:p w14:paraId="68ABE767" w14:textId="77777777" w:rsidR="0062094E" w:rsidRPr="00535284" w:rsidRDefault="0062094E" w:rsidP="00814091">
            <w:pPr>
              <w:contextualSpacing/>
              <w:rPr>
                <w:rFonts w:cstheme="minorHAnsi"/>
                <w:iCs/>
                <w:sz w:val="20"/>
                <w:szCs w:val="20"/>
              </w:rPr>
            </w:pPr>
            <w:r w:rsidRPr="00535284">
              <w:rPr>
                <w:rFonts w:cstheme="minorHAnsi"/>
                <w:bCs/>
                <w:iCs/>
                <w:sz w:val="20"/>
                <w:szCs w:val="20"/>
              </w:rPr>
              <w:t>Issue 100% of formal filing receipts for e-filed SPC applications within 3 working days.</w:t>
            </w:r>
          </w:p>
        </w:tc>
        <w:tc>
          <w:tcPr>
            <w:tcW w:w="485" w:type="pct"/>
            <w:shd w:val="clear" w:color="auto" w:fill="FBE4D5" w:themeFill="accent2" w:themeFillTint="33"/>
          </w:tcPr>
          <w:p w14:paraId="25D953F4" w14:textId="77777777" w:rsidR="0062094E" w:rsidRPr="00535284" w:rsidRDefault="0062094E" w:rsidP="00814091">
            <w:pPr>
              <w:contextualSpacing/>
              <w:jc w:val="center"/>
              <w:rPr>
                <w:rFonts w:cstheme="minorHAnsi"/>
                <w:bCs/>
                <w:iCs/>
                <w:sz w:val="20"/>
                <w:szCs w:val="20"/>
              </w:rPr>
            </w:pPr>
          </w:p>
        </w:tc>
      </w:tr>
      <w:tr w:rsidR="0062094E" w:rsidRPr="00535284" w14:paraId="35C88F4B" w14:textId="77777777" w:rsidTr="00814091">
        <w:trPr>
          <w:trHeight w:val="828"/>
        </w:trPr>
        <w:tc>
          <w:tcPr>
            <w:tcW w:w="218" w:type="pct"/>
            <w:tcBorders>
              <w:bottom w:val="single" w:sz="4" w:space="0" w:color="auto"/>
            </w:tcBorders>
            <w:shd w:val="clear" w:color="auto" w:fill="FBE4D5" w:themeFill="accent2" w:themeFillTint="33"/>
            <w:vAlign w:val="center"/>
          </w:tcPr>
          <w:p w14:paraId="668A4671" w14:textId="12A651B2" w:rsidR="0062094E" w:rsidRPr="00535284" w:rsidRDefault="008F7715" w:rsidP="00814091">
            <w:pPr>
              <w:pStyle w:val="Header"/>
              <w:contextualSpacing/>
              <w:rPr>
                <w:rFonts w:asciiTheme="minorHAnsi" w:hAnsiTheme="minorHAnsi" w:cstheme="minorHAnsi"/>
                <w:color w:val="auto"/>
                <w:sz w:val="20"/>
                <w:szCs w:val="20"/>
              </w:rPr>
            </w:pPr>
            <w:r>
              <w:rPr>
                <w:rFonts w:asciiTheme="minorHAnsi" w:hAnsiTheme="minorHAnsi" w:cstheme="minorHAnsi"/>
                <w:color w:val="auto"/>
                <w:sz w:val="20"/>
                <w:szCs w:val="20"/>
              </w:rPr>
              <w:t>7</w:t>
            </w:r>
          </w:p>
        </w:tc>
        <w:tc>
          <w:tcPr>
            <w:tcW w:w="1934" w:type="pct"/>
            <w:shd w:val="clear" w:color="auto" w:fill="FBE4D5" w:themeFill="accent2" w:themeFillTint="33"/>
          </w:tcPr>
          <w:p w14:paraId="61BD56A8" w14:textId="77777777" w:rsidR="0062094E" w:rsidRPr="00535284" w:rsidRDefault="0062094E" w:rsidP="00814091">
            <w:pPr>
              <w:pStyle w:val="Header"/>
              <w:contextualSpacing/>
              <w:rPr>
                <w:rFonts w:asciiTheme="minorHAnsi" w:hAnsiTheme="minorHAnsi" w:cstheme="minorHAnsi"/>
                <w:bCs/>
                <w:iCs/>
                <w:color w:val="auto"/>
                <w:sz w:val="20"/>
                <w:szCs w:val="20"/>
              </w:rPr>
            </w:pPr>
            <w:r w:rsidRPr="00535284">
              <w:rPr>
                <w:rFonts w:asciiTheme="minorHAnsi" w:hAnsiTheme="minorHAnsi" w:cstheme="minorHAnsi"/>
                <w:bCs/>
                <w:iCs/>
                <w:color w:val="auto"/>
                <w:sz w:val="20"/>
                <w:szCs w:val="20"/>
              </w:rPr>
              <w:t>Issue 90% of notifications of formal defects within 10 working days of SPC filing date.</w:t>
            </w:r>
          </w:p>
        </w:tc>
        <w:tc>
          <w:tcPr>
            <w:tcW w:w="487" w:type="pct"/>
            <w:shd w:val="clear" w:color="auto" w:fill="FBE4D5" w:themeFill="accent2" w:themeFillTint="33"/>
          </w:tcPr>
          <w:p w14:paraId="37B263AB" w14:textId="77777777" w:rsidR="0062094E" w:rsidRPr="00535284" w:rsidRDefault="0062094E" w:rsidP="00814091">
            <w:pPr>
              <w:pStyle w:val="Header"/>
              <w:contextualSpacing/>
              <w:jc w:val="center"/>
              <w:rPr>
                <w:rFonts w:asciiTheme="minorHAnsi" w:hAnsiTheme="minorHAnsi" w:cstheme="minorHAnsi"/>
                <w:bCs/>
                <w:iCs/>
                <w:color w:val="auto"/>
                <w:sz w:val="20"/>
                <w:szCs w:val="20"/>
              </w:rPr>
            </w:pPr>
          </w:p>
        </w:tc>
        <w:tc>
          <w:tcPr>
            <w:tcW w:w="1877" w:type="pct"/>
            <w:shd w:val="clear" w:color="auto" w:fill="FBE4D5" w:themeFill="accent2" w:themeFillTint="33"/>
          </w:tcPr>
          <w:p w14:paraId="51A65B88" w14:textId="77777777" w:rsidR="0062094E" w:rsidRPr="00535284" w:rsidRDefault="0062094E" w:rsidP="00814091">
            <w:pPr>
              <w:pStyle w:val="Header"/>
              <w:contextualSpacing/>
              <w:rPr>
                <w:rFonts w:asciiTheme="minorHAnsi" w:hAnsiTheme="minorHAnsi" w:cstheme="minorHAnsi"/>
                <w:bCs/>
                <w:iCs/>
                <w:color w:val="auto"/>
                <w:sz w:val="20"/>
                <w:szCs w:val="20"/>
              </w:rPr>
            </w:pPr>
            <w:r w:rsidRPr="00535284">
              <w:rPr>
                <w:rFonts w:asciiTheme="minorHAnsi" w:hAnsiTheme="minorHAnsi" w:cstheme="minorHAnsi"/>
                <w:bCs/>
                <w:iCs/>
                <w:color w:val="auto"/>
                <w:sz w:val="20"/>
                <w:szCs w:val="20"/>
              </w:rPr>
              <w:t>Issue 100% of notifications of formal defects within 15 working days of SPC filing date.</w:t>
            </w:r>
          </w:p>
        </w:tc>
        <w:tc>
          <w:tcPr>
            <w:tcW w:w="485" w:type="pct"/>
            <w:shd w:val="clear" w:color="auto" w:fill="FBE4D5" w:themeFill="accent2" w:themeFillTint="33"/>
          </w:tcPr>
          <w:p w14:paraId="76124406" w14:textId="77777777" w:rsidR="0062094E" w:rsidRPr="00535284" w:rsidRDefault="0062094E" w:rsidP="00814091">
            <w:pPr>
              <w:pStyle w:val="Header"/>
              <w:contextualSpacing/>
              <w:jc w:val="center"/>
              <w:rPr>
                <w:rFonts w:asciiTheme="minorHAnsi" w:hAnsiTheme="minorHAnsi" w:cstheme="minorHAnsi"/>
                <w:bCs/>
                <w:iCs/>
                <w:sz w:val="20"/>
                <w:szCs w:val="20"/>
              </w:rPr>
            </w:pPr>
          </w:p>
        </w:tc>
      </w:tr>
      <w:tr w:rsidR="0062094E" w:rsidRPr="00535284" w14:paraId="3AB99D18" w14:textId="77777777" w:rsidTr="00814091">
        <w:trPr>
          <w:trHeight w:val="1288"/>
        </w:trPr>
        <w:tc>
          <w:tcPr>
            <w:tcW w:w="218" w:type="pct"/>
            <w:shd w:val="clear" w:color="auto" w:fill="FBE4D5" w:themeFill="accent2" w:themeFillTint="33"/>
            <w:vAlign w:val="center"/>
          </w:tcPr>
          <w:p w14:paraId="6A2E067C" w14:textId="31CCF46A" w:rsidR="0062094E" w:rsidRPr="00535284" w:rsidRDefault="008F7715" w:rsidP="00814091">
            <w:pPr>
              <w:pStyle w:val="BodyText"/>
              <w:tabs>
                <w:tab w:val="left" w:pos="1843"/>
              </w:tabs>
              <w:spacing w:after="0"/>
              <w:contextualSpacing/>
              <w:rPr>
                <w:rFonts w:asciiTheme="minorHAnsi" w:hAnsiTheme="minorHAnsi" w:cstheme="minorHAnsi"/>
                <w:sz w:val="20"/>
                <w:szCs w:val="20"/>
              </w:rPr>
            </w:pPr>
            <w:r>
              <w:rPr>
                <w:rFonts w:asciiTheme="minorHAnsi" w:hAnsiTheme="minorHAnsi" w:cstheme="minorHAnsi"/>
                <w:sz w:val="20"/>
                <w:szCs w:val="20"/>
              </w:rPr>
              <w:lastRenderedPageBreak/>
              <w:t>8</w:t>
            </w:r>
          </w:p>
        </w:tc>
        <w:tc>
          <w:tcPr>
            <w:tcW w:w="1934" w:type="pct"/>
            <w:shd w:val="clear" w:color="auto" w:fill="FBE4D5" w:themeFill="accent2" w:themeFillTint="33"/>
            <w:vAlign w:val="center"/>
          </w:tcPr>
          <w:p w14:paraId="02BBC5E0" w14:textId="77777777" w:rsidR="0062094E" w:rsidRPr="00535284" w:rsidRDefault="0062094E" w:rsidP="00814091">
            <w:pPr>
              <w:pStyle w:val="BodyText"/>
              <w:tabs>
                <w:tab w:val="left" w:pos="1843"/>
              </w:tabs>
              <w:contextualSpacing/>
              <w:rPr>
                <w:rFonts w:asciiTheme="minorHAnsi" w:hAnsiTheme="minorHAnsi" w:cstheme="minorHAnsi"/>
                <w:bCs/>
                <w:iCs/>
                <w:sz w:val="20"/>
                <w:szCs w:val="20"/>
              </w:rPr>
            </w:pPr>
            <w:r w:rsidRPr="00535284">
              <w:rPr>
                <w:rFonts w:asciiTheme="minorHAnsi" w:hAnsiTheme="minorHAnsi" w:cstheme="minorHAnsi"/>
                <w:bCs/>
                <w:iCs/>
                <w:sz w:val="20"/>
                <w:szCs w:val="20"/>
              </w:rPr>
              <w:t>Perform technical examination of 90% of all applications for Supplementary Protection Certificates at least 4 months before expiry date of the basic patent</w:t>
            </w:r>
            <w:r w:rsidRPr="00535284">
              <w:rPr>
                <w:rStyle w:val="FootnoteReference"/>
                <w:rFonts w:asciiTheme="minorHAnsi" w:hAnsiTheme="minorHAnsi" w:cstheme="minorHAnsi"/>
                <w:iCs/>
                <w:sz w:val="20"/>
                <w:szCs w:val="20"/>
              </w:rPr>
              <w:footnoteReference w:id="1"/>
            </w:r>
            <w:r w:rsidRPr="00535284">
              <w:rPr>
                <w:rFonts w:asciiTheme="minorHAnsi" w:hAnsiTheme="minorHAnsi" w:cstheme="minorHAnsi"/>
                <w:bCs/>
                <w:iCs/>
                <w:sz w:val="20"/>
                <w:szCs w:val="20"/>
              </w:rPr>
              <w:t>.</w:t>
            </w:r>
          </w:p>
          <w:p w14:paraId="78A2DB64" w14:textId="77777777" w:rsidR="0062094E" w:rsidRPr="00535284" w:rsidRDefault="0062094E" w:rsidP="00814091">
            <w:pPr>
              <w:contextualSpacing/>
              <w:rPr>
                <w:rFonts w:cstheme="minorHAnsi"/>
                <w:iCs/>
                <w:sz w:val="16"/>
                <w:szCs w:val="16"/>
              </w:rPr>
            </w:pPr>
          </w:p>
        </w:tc>
        <w:tc>
          <w:tcPr>
            <w:tcW w:w="487" w:type="pct"/>
            <w:shd w:val="clear" w:color="auto" w:fill="FBE4D5" w:themeFill="accent2" w:themeFillTint="33"/>
          </w:tcPr>
          <w:p w14:paraId="1AC7944D" w14:textId="77777777" w:rsidR="0062094E" w:rsidRPr="00535284" w:rsidRDefault="0062094E" w:rsidP="00814091">
            <w:pPr>
              <w:pStyle w:val="BodyText"/>
              <w:tabs>
                <w:tab w:val="left" w:pos="1843"/>
              </w:tabs>
              <w:spacing w:after="0"/>
              <w:contextualSpacing/>
              <w:jc w:val="center"/>
              <w:rPr>
                <w:rFonts w:asciiTheme="minorHAnsi" w:hAnsiTheme="minorHAnsi" w:cstheme="minorHAnsi"/>
                <w:bCs/>
                <w:iCs/>
                <w:sz w:val="20"/>
                <w:szCs w:val="20"/>
              </w:rPr>
            </w:pPr>
          </w:p>
        </w:tc>
        <w:tc>
          <w:tcPr>
            <w:tcW w:w="1877" w:type="pct"/>
            <w:shd w:val="clear" w:color="auto" w:fill="FBE4D5" w:themeFill="accent2" w:themeFillTint="33"/>
          </w:tcPr>
          <w:p w14:paraId="75911A06" w14:textId="77777777" w:rsidR="0062094E" w:rsidRPr="00535284" w:rsidRDefault="0062094E" w:rsidP="00814091">
            <w:pPr>
              <w:contextualSpacing/>
              <w:rPr>
                <w:rFonts w:cstheme="minorHAnsi"/>
                <w:bCs/>
                <w:iCs/>
                <w:sz w:val="20"/>
                <w:szCs w:val="20"/>
              </w:rPr>
            </w:pPr>
            <w:r w:rsidRPr="00535284">
              <w:rPr>
                <w:rFonts w:cstheme="minorHAnsi"/>
                <w:bCs/>
                <w:iCs/>
                <w:sz w:val="20"/>
                <w:szCs w:val="20"/>
              </w:rPr>
              <w:t>Perform technical examination of 95% of all applications for Supplementary Protection Certificates before expiry date of the basic patent.</w:t>
            </w:r>
          </w:p>
          <w:p w14:paraId="5AA04007" w14:textId="77777777" w:rsidR="0062094E" w:rsidRPr="00535284" w:rsidRDefault="0062094E" w:rsidP="00814091">
            <w:pPr>
              <w:contextualSpacing/>
              <w:rPr>
                <w:rFonts w:cstheme="minorHAnsi"/>
                <w:bCs/>
                <w:iCs/>
                <w:sz w:val="20"/>
                <w:szCs w:val="20"/>
              </w:rPr>
            </w:pPr>
          </w:p>
        </w:tc>
        <w:tc>
          <w:tcPr>
            <w:tcW w:w="485" w:type="pct"/>
            <w:shd w:val="clear" w:color="auto" w:fill="FBE4D5" w:themeFill="accent2" w:themeFillTint="33"/>
          </w:tcPr>
          <w:p w14:paraId="50C54374" w14:textId="77777777" w:rsidR="0062094E" w:rsidRPr="00535284" w:rsidRDefault="0062094E" w:rsidP="00814091">
            <w:pPr>
              <w:pStyle w:val="BodyText"/>
              <w:tabs>
                <w:tab w:val="left" w:pos="1843"/>
              </w:tabs>
              <w:spacing w:after="0"/>
              <w:contextualSpacing/>
              <w:jc w:val="center"/>
              <w:rPr>
                <w:rFonts w:asciiTheme="minorHAnsi" w:hAnsiTheme="minorHAnsi" w:cstheme="minorHAnsi"/>
                <w:bCs/>
                <w:iCs/>
                <w:sz w:val="20"/>
                <w:szCs w:val="20"/>
              </w:rPr>
            </w:pPr>
          </w:p>
        </w:tc>
      </w:tr>
    </w:tbl>
    <w:p w14:paraId="1FA9DD6F" w14:textId="77777777" w:rsidR="0062094E" w:rsidRPr="00535284" w:rsidRDefault="0062094E" w:rsidP="0062094E">
      <w:pPr>
        <w:pStyle w:val="BodyText"/>
        <w:tabs>
          <w:tab w:val="left" w:pos="1843"/>
        </w:tabs>
        <w:spacing w:after="0"/>
        <w:contextualSpacing/>
        <w:rPr>
          <w:rFonts w:asciiTheme="minorHAnsi" w:hAnsiTheme="minorHAnsi" w:cstheme="minorHAnsi"/>
          <w:sz w:val="20"/>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3810"/>
        <w:gridCol w:w="757"/>
        <w:gridCol w:w="3537"/>
        <w:gridCol w:w="915"/>
      </w:tblGrid>
      <w:tr w:rsidR="0062094E" w:rsidRPr="00535284" w14:paraId="03AA1CEB" w14:textId="77777777" w:rsidTr="00814091">
        <w:tc>
          <w:tcPr>
            <w:tcW w:w="2240" w:type="pct"/>
            <w:gridSpan w:val="2"/>
            <w:shd w:val="clear" w:color="auto" w:fill="FBE4D5" w:themeFill="accent2" w:themeFillTint="33"/>
            <w:vAlign w:val="center"/>
          </w:tcPr>
          <w:p w14:paraId="52A0A3BF" w14:textId="77777777" w:rsidR="0062094E" w:rsidRPr="00535284" w:rsidRDefault="0062094E" w:rsidP="00814091">
            <w:pPr>
              <w:pStyle w:val="BodyText"/>
              <w:tabs>
                <w:tab w:val="left" w:pos="1134"/>
                <w:tab w:val="left" w:pos="1843"/>
              </w:tabs>
              <w:spacing w:after="0"/>
              <w:contextualSpacing/>
              <w:rPr>
                <w:rFonts w:asciiTheme="minorHAnsi" w:hAnsiTheme="minorHAnsi" w:cstheme="minorHAnsi"/>
                <w:b/>
                <w:bCs/>
                <w:sz w:val="20"/>
              </w:rPr>
            </w:pPr>
          </w:p>
          <w:p w14:paraId="77B6A79B" w14:textId="77777777" w:rsidR="0062094E" w:rsidRPr="00535284" w:rsidRDefault="0062094E" w:rsidP="00814091">
            <w:pPr>
              <w:pStyle w:val="BodyText"/>
              <w:tabs>
                <w:tab w:val="left" w:pos="1134"/>
                <w:tab w:val="left" w:pos="1843"/>
              </w:tabs>
              <w:spacing w:after="0"/>
              <w:contextualSpacing/>
              <w:rPr>
                <w:rFonts w:asciiTheme="minorHAnsi" w:hAnsiTheme="minorHAnsi" w:cstheme="minorHAnsi"/>
                <w:b/>
                <w:bCs/>
              </w:rPr>
            </w:pPr>
            <w:r w:rsidRPr="00535284">
              <w:rPr>
                <w:rFonts w:asciiTheme="minorHAnsi" w:hAnsiTheme="minorHAnsi" w:cstheme="minorHAnsi"/>
                <w:b/>
                <w:bCs/>
              </w:rPr>
              <w:t>Trade Marks</w:t>
            </w:r>
          </w:p>
          <w:p w14:paraId="3548E19E" w14:textId="77777777" w:rsidR="0062094E" w:rsidRPr="00535284" w:rsidRDefault="0062094E" w:rsidP="00814091">
            <w:pPr>
              <w:tabs>
                <w:tab w:val="left" w:pos="1134"/>
              </w:tabs>
              <w:contextualSpacing/>
              <w:rPr>
                <w:rFonts w:cstheme="minorHAnsi"/>
                <w:sz w:val="20"/>
              </w:rPr>
            </w:pPr>
          </w:p>
        </w:tc>
        <w:tc>
          <w:tcPr>
            <w:tcW w:w="401" w:type="pct"/>
            <w:shd w:val="clear" w:color="auto" w:fill="FBE4D5" w:themeFill="accent2" w:themeFillTint="33"/>
          </w:tcPr>
          <w:p w14:paraId="48042B10" w14:textId="77777777" w:rsidR="0062094E" w:rsidRPr="00535284" w:rsidRDefault="0062094E" w:rsidP="00814091">
            <w:pPr>
              <w:tabs>
                <w:tab w:val="left" w:pos="1134"/>
              </w:tabs>
              <w:contextualSpacing/>
              <w:jc w:val="center"/>
              <w:rPr>
                <w:rFonts w:cstheme="minorHAnsi"/>
                <w:sz w:val="20"/>
              </w:rPr>
            </w:pPr>
          </w:p>
          <w:p w14:paraId="62F4D549" w14:textId="77777777" w:rsidR="0062094E" w:rsidRPr="00535284" w:rsidRDefault="0062094E" w:rsidP="00814091">
            <w:pPr>
              <w:tabs>
                <w:tab w:val="left" w:pos="1134"/>
              </w:tabs>
              <w:contextualSpacing/>
              <w:jc w:val="center"/>
              <w:rPr>
                <w:rFonts w:cstheme="minorHAnsi"/>
                <w:sz w:val="20"/>
              </w:rPr>
            </w:pPr>
            <w:r w:rsidRPr="00535284">
              <w:rPr>
                <w:rFonts w:cstheme="minorHAnsi"/>
                <w:sz w:val="20"/>
              </w:rPr>
              <w:t>%</w:t>
            </w:r>
          </w:p>
        </w:tc>
        <w:tc>
          <w:tcPr>
            <w:tcW w:w="1874" w:type="pct"/>
            <w:shd w:val="clear" w:color="auto" w:fill="FBE4D5" w:themeFill="accent2" w:themeFillTint="33"/>
          </w:tcPr>
          <w:p w14:paraId="65A72E81" w14:textId="77777777" w:rsidR="0062094E" w:rsidRPr="00535284" w:rsidRDefault="0062094E" w:rsidP="00814091">
            <w:pPr>
              <w:tabs>
                <w:tab w:val="left" w:pos="1134"/>
              </w:tabs>
              <w:contextualSpacing/>
              <w:rPr>
                <w:rFonts w:cstheme="minorHAnsi"/>
                <w:sz w:val="20"/>
              </w:rPr>
            </w:pPr>
          </w:p>
        </w:tc>
        <w:tc>
          <w:tcPr>
            <w:tcW w:w="485" w:type="pct"/>
            <w:shd w:val="clear" w:color="auto" w:fill="FBE4D5" w:themeFill="accent2" w:themeFillTint="33"/>
          </w:tcPr>
          <w:p w14:paraId="59AFF4A9" w14:textId="77777777" w:rsidR="0062094E" w:rsidRPr="00535284" w:rsidRDefault="0062094E" w:rsidP="00814091">
            <w:pPr>
              <w:tabs>
                <w:tab w:val="left" w:pos="1134"/>
              </w:tabs>
              <w:contextualSpacing/>
              <w:jc w:val="center"/>
              <w:rPr>
                <w:rFonts w:cstheme="minorHAnsi"/>
                <w:sz w:val="20"/>
              </w:rPr>
            </w:pPr>
          </w:p>
          <w:p w14:paraId="4E49E384" w14:textId="77777777" w:rsidR="0062094E" w:rsidRPr="00535284" w:rsidRDefault="0062094E" w:rsidP="00814091">
            <w:pPr>
              <w:tabs>
                <w:tab w:val="left" w:pos="1134"/>
              </w:tabs>
              <w:contextualSpacing/>
              <w:jc w:val="center"/>
              <w:rPr>
                <w:rFonts w:cstheme="minorHAnsi"/>
                <w:sz w:val="20"/>
              </w:rPr>
            </w:pPr>
            <w:r w:rsidRPr="00535284">
              <w:rPr>
                <w:rFonts w:cstheme="minorHAnsi"/>
                <w:sz w:val="20"/>
              </w:rPr>
              <w:t>%</w:t>
            </w:r>
          </w:p>
        </w:tc>
      </w:tr>
      <w:tr w:rsidR="0062094E" w:rsidRPr="00535284" w14:paraId="2F41D1D5" w14:textId="77777777" w:rsidTr="00814091">
        <w:tc>
          <w:tcPr>
            <w:tcW w:w="221" w:type="pct"/>
            <w:shd w:val="clear" w:color="auto" w:fill="FBE4D5" w:themeFill="accent2" w:themeFillTint="33"/>
            <w:vAlign w:val="center"/>
          </w:tcPr>
          <w:p w14:paraId="1EFBC76D" w14:textId="4F9F0608" w:rsidR="0062094E" w:rsidRPr="00535284" w:rsidRDefault="008F7715" w:rsidP="00814091">
            <w:pPr>
              <w:tabs>
                <w:tab w:val="left" w:pos="1134"/>
              </w:tabs>
              <w:contextualSpacing/>
              <w:rPr>
                <w:rFonts w:cstheme="minorHAnsi"/>
                <w:sz w:val="18"/>
                <w:szCs w:val="18"/>
                <w:lang w:val="en-US"/>
              </w:rPr>
            </w:pPr>
            <w:r>
              <w:rPr>
                <w:rFonts w:cstheme="minorHAnsi"/>
                <w:sz w:val="18"/>
                <w:szCs w:val="18"/>
                <w:lang w:val="en-US"/>
              </w:rPr>
              <w:t>9</w:t>
            </w:r>
          </w:p>
        </w:tc>
        <w:tc>
          <w:tcPr>
            <w:tcW w:w="2019" w:type="pct"/>
            <w:shd w:val="clear" w:color="auto" w:fill="FBE4D5" w:themeFill="accent2" w:themeFillTint="33"/>
          </w:tcPr>
          <w:p w14:paraId="3C1E66BB" w14:textId="77777777" w:rsidR="0062094E" w:rsidRPr="00535284" w:rsidRDefault="0062094E" w:rsidP="00814091">
            <w:pPr>
              <w:tabs>
                <w:tab w:val="left" w:pos="1134"/>
              </w:tabs>
              <w:contextualSpacing/>
              <w:rPr>
                <w:rFonts w:cstheme="minorHAnsi"/>
                <w:sz w:val="18"/>
                <w:szCs w:val="18"/>
              </w:rPr>
            </w:pPr>
            <w:r w:rsidRPr="00535284">
              <w:rPr>
                <w:rFonts w:cstheme="minorHAnsi"/>
                <w:iCs/>
                <w:sz w:val="18"/>
                <w:szCs w:val="18"/>
              </w:rPr>
              <w:t>Conduct formalities check and issue 90% of formal filing receipts for e-filed Trade Mark applications within 2 working days.</w:t>
            </w:r>
          </w:p>
        </w:tc>
        <w:tc>
          <w:tcPr>
            <w:tcW w:w="401" w:type="pct"/>
            <w:shd w:val="clear" w:color="auto" w:fill="FBE4D5" w:themeFill="accent2" w:themeFillTint="33"/>
          </w:tcPr>
          <w:p w14:paraId="7557EE5E" w14:textId="77777777" w:rsidR="0062094E" w:rsidRPr="00535284" w:rsidRDefault="0062094E" w:rsidP="00814091">
            <w:pPr>
              <w:tabs>
                <w:tab w:val="left" w:pos="1134"/>
              </w:tabs>
              <w:contextualSpacing/>
              <w:jc w:val="center"/>
              <w:rPr>
                <w:rFonts w:cstheme="minorHAnsi"/>
                <w:iCs/>
                <w:sz w:val="18"/>
                <w:szCs w:val="18"/>
              </w:rPr>
            </w:pPr>
          </w:p>
        </w:tc>
        <w:tc>
          <w:tcPr>
            <w:tcW w:w="1874" w:type="pct"/>
            <w:shd w:val="clear" w:color="auto" w:fill="FBE4D5" w:themeFill="accent2" w:themeFillTint="33"/>
          </w:tcPr>
          <w:p w14:paraId="49609591" w14:textId="77777777" w:rsidR="0062094E" w:rsidRPr="00535284" w:rsidRDefault="0062094E" w:rsidP="00814091">
            <w:pPr>
              <w:tabs>
                <w:tab w:val="left" w:pos="1134"/>
              </w:tabs>
              <w:contextualSpacing/>
              <w:rPr>
                <w:rFonts w:cstheme="minorHAnsi"/>
                <w:sz w:val="18"/>
                <w:szCs w:val="18"/>
              </w:rPr>
            </w:pPr>
            <w:r w:rsidRPr="00535284">
              <w:rPr>
                <w:rFonts w:cstheme="minorHAnsi"/>
                <w:iCs/>
                <w:sz w:val="18"/>
                <w:szCs w:val="18"/>
              </w:rPr>
              <w:t>Conduct formalities check and issue 100% of formal filing receipts for e-filed Trade Mark applications within 4 working days.</w:t>
            </w:r>
          </w:p>
        </w:tc>
        <w:tc>
          <w:tcPr>
            <w:tcW w:w="485" w:type="pct"/>
            <w:shd w:val="clear" w:color="auto" w:fill="FBE4D5" w:themeFill="accent2" w:themeFillTint="33"/>
          </w:tcPr>
          <w:p w14:paraId="1956BA9D" w14:textId="77777777" w:rsidR="0062094E" w:rsidRPr="00535284" w:rsidRDefault="0062094E" w:rsidP="00814091">
            <w:pPr>
              <w:tabs>
                <w:tab w:val="left" w:pos="1134"/>
              </w:tabs>
              <w:contextualSpacing/>
              <w:jc w:val="center"/>
              <w:rPr>
                <w:rFonts w:cstheme="minorHAnsi"/>
                <w:iCs/>
                <w:sz w:val="18"/>
                <w:szCs w:val="18"/>
              </w:rPr>
            </w:pPr>
          </w:p>
        </w:tc>
      </w:tr>
      <w:tr w:rsidR="0062094E" w:rsidRPr="00535284" w14:paraId="063ABC02" w14:textId="77777777" w:rsidTr="00814091">
        <w:tc>
          <w:tcPr>
            <w:tcW w:w="221" w:type="pct"/>
            <w:shd w:val="clear" w:color="auto" w:fill="FBE4D5" w:themeFill="accent2" w:themeFillTint="33"/>
            <w:vAlign w:val="center"/>
          </w:tcPr>
          <w:p w14:paraId="0B1BA615" w14:textId="1464326C" w:rsidR="0062094E" w:rsidRPr="00535284" w:rsidRDefault="008F7715" w:rsidP="00814091">
            <w:pPr>
              <w:tabs>
                <w:tab w:val="left" w:pos="1134"/>
              </w:tabs>
              <w:contextualSpacing/>
              <w:rPr>
                <w:rFonts w:cstheme="minorHAnsi"/>
                <w:sz w:val="18"/>
                <w:szCs w:val="18"/>
                <w:lang w:val="en-US"/>
              </w:rPr>
            </w:pPr>
            <w:r>
              <w:rPr>
                <w:rFonts w:cstheme="minorHAnsi"/>
                <w:sz w:val="18"/>
                <w:szCs w:val="18"/>
                <w:lang w:val="en-US"/>
              </w:rPr>
              <w:t>10</w:t>
            </w:r>
          </w:p>
        </w:tc>
        <w:tc>
          <w:tcPr>
            <w:tcW w:w="2019" w:type="pct"/>
            <w:shd w:val="clear" w:color="auto" w:fill="FBE4D5" w:themeFill="accent2" w:themeFillTint="33"/>
          </w:tcPr>
          <w:p w14:paraId="3EBF34F7" w14:textId="77777777" w:rsidR="0062094E" w:rsidRPr="00535284" w:rsidRDefault="0062094E" w:rsidP="00814091">
            <w:pPr>
              <w:tabs>
                <w:tab w:val="left" w:pos="1134"/>
              </w:tabs>
              <w:contextualSpacing/>
              <w:rPr>
                <w:rFonts w:cstheme="minorHAnsi"/>
                <w:sz w:val="18"/>
                <w:szCs w:val="18"/>
              </w:rPr>
            </w:pPr>
            <w:r w:rsidRPr="00535284">
              <w:rPr>
                <w:rFonts w:cstheme="minorHAnsi"/>
                <w:iCs/>
                <w:spacing w:val="-3"/>
                <w:sz w:val="18"/>
                <w:szCs w:val="18"/>
                <w:lang w:val="en-US"/>
              </w:rPr>
              <w:t>Determine 90% of TM applications for acceptance or initial objection within 40 working days of filing of the application.</w:t>
            </w:r>
          </w:p>
        </w:tc>
        <w:tc>
          <w:tcPr>
            <w:tcW w:w="401" w:type="pct"/>
            <w:shd w:val="clear" w:color="auto" w:fill="FBE4D5" w:themeFill="accent2" w:themeFillTint="33"/>
          </w:tcPr>
          <w:p w14:paraId="485FD08E" w14:textId="77777777" w:rsidR="0062094E" w:rsidRPr="00535284" w:rsidRDefault="0062094E" w:rsidP="00814091">
            <w:pPr>
              <w:tabs>
                <w:tab w:val="left" w:pos="1134"/>
              </w:tabs>
              <w:contextualSpacing/>
              <w:jc w:val="center"/>
              <w:rPr>
                <w:rFonts w:cstheme="minorHAnsi"/>
                <w:iCs/>
                <w:spacing w:val="-3"/>
                <w:sz w:val="18"/>
                <w:szCs w:val="18"/>
                <w:lang w:val="en-US"/>
              </w:rPr>
            </w:pPr>
          </w:p>
        </w:tc>
        <w:tc>
          <w:tcPr>
            <w:tcW w:w="1874" w:type="pct"/>
            <w:shd w:val="clear" w:color="auto" w:fill="FBE4D5" w:themeFill="accent2" w:themeFillTint="33"/>
          </w:tcPr>
          <w:p w14:paraId="1ED0B5D9" w14:textId="77777777" w:rsidR="0062094E" w:rsidRPr="00535284" w:rsidRDefault="0062094E" w:rsidP="00814091">
            <w:pPr>
              <w:tabs>
                <w:tab w:val="left" w:pos="1134"/>
              </w:tabs>
              <w:contextualSpacing/>
              <w:rPr>
                <w:rFonts w:cstheme="minorHAnsi"/>
                <w:sz w:val="18"/>
                <w:szCs w:val="18"/>
              </w:rPr>
            </w:pPr>
            <w:r w:rsidRPr="00535284">
              <w:rPr>
                <w:rFonts w:cstheme="minorHAnsi"/>
                <w:iCs/>
                <w:spacing w:val="-3"/>
                <w:sz w:val="18"/>
                <w:szCs w:val="18"/>
                <w:lang w:val="en-US"/>
              </w:rPr>
              <w:t>Determine 95% of TM applications for acceptance or initial objection within 60 working days of filing of the application.</w:t>
            </w:r>
          </w:p>
        </w:tc>
        <w:tc>
          <w:tcPr>
            <w:tcW w:w="485" w:type="pct"/>
            <w:shd w:val="clear" w:color="auto" w:fill="FBE4D5" w:themeFill="accent2" w:themeFillTint="33"/>
          </w:tcPr>
          <w:p w14:paraId="47DD0CA4" w14:textId="77777777" w:rsidR="0062094E" w:rsidRPr="00535284" w:rsidRDefault="0062094E" w:rsidP="00814091">
            <w:pPr>
              <w:tabs>
                <w:tab w:val="left" w:pos="1134"/>
              </w:tabs>
              <w:contextualSpacing/>
              <w:jc w:val="center"/>
              <w:rPr>
                <w:rFonts w:cstheme="minorHAnsi"/>
                <w:iCs/>
                <w:spacing w:val="-3"/>
                <w:sz w:val="18"/>
                <w:szCs w:val="18"/>
                <w:lang w:val="en-US"/>
              </w:rPr>
            </w:pPr>
          </w:p>
        </w:tc>
      </w:tr>
      <w:tr w:rsidR="0062094E" w:rsidRPr="00535284" w14:paraId="644C480C" w14:textId="77777777" w:rsidTr="00814091">
        <w:tc>
          <w:tcPr>
            <w:tcW w:w="221" w:type="pct"/>
            <w:shd w:val="clear" w:color="auto" w:fill="FBE4D5" w:themeFill="accent2" w:themeFillTint="33"/>
            <w:vAlign w:val="center"/>
          </w:tcPr>
          <w:p w14:paraId="164B56B2" w14:textId="12AD9BC4" w:rsidR="0062094E" w:rsidRPr="00535284" w:rsidRDefault="008F7715" w:rsidP="00814091">
            <w:pPr>
              <w:tabs>
                <w:tab w:val="left" w:pos="1134"/>
              </w:tabs>
              <w:contextualSpacing/>
              <w:rPr>
                <w:rFonts w:cstheme="minorHAnsi"/>
                <w:sz w:val="18"/>
                <w:szCs w:val="18"/>
                <w:lang w:val="en-US"/>
              </w:rPr>
            </w:pPr>
            <w:r>
              <w:rPr>
                <w:rFonts w:cstheme="minorHAnsi"/>
                <w:sz w:val="18"/>
                <w:szCs w:val="18"/>
                <w:lang w:val="en-US"/>
              </w:rPr>
              <w:t>11</w:t>
            </w:r>
          </w:p>
        </w:tc>
        <w:tc>
          <w:tcPr>
            <w:tcW w:w="2019" w:type="pct"/>
            <w:shd w:val="clear" w:color="auto" w:fill="FBE4D5" w:themeFill="accent2" w:themeFillTint="33"/>
          </w:tcPr>
          <w:p w14:paraId="6349A674" w14:textId="77777777" w:rsidR="0062094E" w:rsidRPr="00535284" w:rsidRDefault="0062094E" w:rsidP="00814091">
            <w:pPr>
              <w:tabs>
                <w:tab w:val="left" w:pos="-720"/>
                <w:tab w:val="left" w:pos="90"/>
                <w:tab w:val="left" w:pos="1134"/>
              </w:tabs>
              <w:suppressAutoHyphens/>
              <w:contextualSpacing/>
              <w:rPr>
                <w:rFonts w:cstheme="minorHAnsi"/>
                <w:iCs/>
                <w:spacing w:val="-3"/>
                <w:sz w:val="18"/>
                <w:szCs w:val="18"/>
              </w:rPr>
            </w:pPr>
            <w:r w:rsidRPr="00535284">
              <w:rPr>
                <w:rFonts w:cstheme="minorHAnsi"/>
                <w:iCs/>
                <w:spacing w:val="-3"/>
                <w:sz w:val="18"/>
                <w:szCs w:val="18"/>
              </w:rPr>
              <w:t>Conduct initial search in respect of 90% of new TM applications within 5 working days of receipt.</w:t>
            </w:r>
          </w:p>
        </w:tc>
        <w:tc>
          <w:tcPr>
            <w:tcW w:w="401" w:type="pct"/>
            <w:shd w:val="clear" w:color="auto" w:fill="FBE4D5" w:themeFill="accent2" w:themeFillTint="33"/>
          </w:tcPr>
          <w:p w14:paraId="1B83AE66" w14:textId="77777777" w:rsidR="0062094E" w:rsidRPr="00535284" w:rsidRDefault="0062094E" w:rsidP="00814091">
            <w:pPr>
              <w:tabs>
                <w:tab w:val="left" w:pos="1134"/>
              </w:tabs>
              <w:contextualSpacing/>
              <w:jc w:val="center"/>
              <w:rPr>
                <w:rFonts w:cstheme="minorHAnsi"/>
                <w:iCs/>
                <w:spacing w:val="-3"/>
                <w:sz w:val="18"/>
                <w:szCs w:val="18"/>
              </w:rPr>
            </w:pPr>
          </w:p>
        </w:tc>
        <w:tc>
          <w:tcPr>
            <w:tcW w:w="1874" w:type="pct"/>
            <w:shd w:val="clear" w:color="auto" w:fill="FBE4D5" w:themeFill="accent2" w:themeFillTint="33"/>
          </w:tcPr>
          <w:p w14:paraId="25C63501" w14:textId="77777777" w:rsidR="0062094E" w:rsidRPr="00535284" w:rsidRDefault="0062094E" w:rsidP="00814091">
            <w:pPr>
              <w:tabs>
                <w:tab w:val="left" w:pos="1134"/>
              </w:tabs>
              <w:contextualSpacing/>
              <w:rPr>
                <w:rFonts w:cstheme="minorHAnsi"/>
                <w:iCs/>
                <w:spacing w:val="-3"/>
                <w:sz w:val="18"/>
                <w:szCs w:val="18"/>
              </w:rPr>
            </w:pPr>
            <w:r w:rsidRPr="00535284">
              <w:rPr>
                <w:rFonts w:cstheme="minorHAnsi"/>
                <w:iCs/>
                <w:spacing w:val="-3"/>
                <w:sz w:val="18"/>
                <w:szCs w:val="18"/>
              </w:rPr>
              <w:t>Conduct initial search in respect of 100% of new TM applications within 8 working days of receipt.</w:t>
            </w:r>
          </w:p>
        </w:tc>
        <w:tc>
          <w:tcPr>
            <w:tcW w:w="485" w:type="pct"/>
            <w:shd w:val="clear" w:color="auto" w:fill="FBE4D5" w:themeFill="accent2" w:themeFillTint="33"/>
          </w:tcPr>
          <w:p w14:paraId="3FEC38D0" w14:textId="77777777" w:rsidR="0062094E" w:rsidRPr="00535284" w:rsidRDefault="0062094E" w:rsidP="00814091">
            <w:pPr>
              <w:tabs>
                <w:tab w:val="left" w:pos="1134"/>
              </w:tabs>
              <w:contextualSpacing/>
              <w:jc w:val="center"/>
              <w:rPr>
                <w:rFonts w:cstheme="minorHAnsi"/>
                <w:iCs/>
                <w:spacing w:val="-3"/>
                <w:sz w:val="18"/>
                <w:szCs w:val="18"/>
              </w:rPr>
            </w:pPr>
          </w:p>
        </w:tc>
      </w:tr>
      <w:tr w:rsidR="0062094E" w:rsidRPr="00535284" w14:paraId="1794EB49" w14:textId="77777777" w:rsidTr="00814091">
        <w:tc>
          <w:tcPr>
            <w:tcW w:w="221" w:type="pct"/>
            <w:shd w:val="clear" w:color="auto" w:fill="FBE4D5" w:themeFill="accent2" w:themeFillTint="33"/>
            <w:vAlign w:val="center"/>
          </w:tcPr>
          <w:p w14:paraId="5D74CEF2" w14:textId="34E72A38" w:rsidR="0062094E" w:rsidRPr="00535284" w:rsidRDefault="0062094E" w:rsidP="00814091">
            <w:pPr>
              <w:tabs>
                <w:tab w:val="left" w:pos="1134"/>
              </w:tabs>
              <w:contextualSpacing/>
              <w:rPr>
                <w:rFonts w:cstheme="minorHAnsi"/>
                <w:sz w:val="18"/>
                <w:szCs w:val="18"/>
                <w:lang w:val="en-US"/>
              </w:rPr>
            </w:pPr>
            <w:r w:rsidRPr="00535284">
              <w:rPr>
                <w:rFonts w:cstheme="minorHAnsi"/>
                <w:sz w:val="18"/>
                <w:szCs w:val="18"/>
                <w:lang w:val="en-US"/>
              </w:rPr>
              <w:t>1</w:t>
            </w:r>
            <w:r w:rsidR="008F7715">
              <w:rPr>
                <w:rFonts w:cstheme="minorHAnsi"/>
                <w:sz w:val="18"/>
                <w:szCs w:val="18"/>
                <w:lang w:val="en-US"/>
              </w:rPr>
              <w:t>2</w:t>
            </w:r>
          </w:p>
        </w:tc>
        <w:tc>
          <w:tcPr>
            <w:tcW w:w="2019" w:type="pct"/>
            <w:shd w:val="clear" w:color="auto" w:fill="FBE4D5" w:themeFill="accent2" w:themeFillTint="33"/>
          </w:tcPr>
          <w:p w14:paraId="65340AE7" w14:textId="77777777" w:rsidR="0062094E" w:rsidRPr="00535284" w:rsidRDefault="0062094E" w:rsidP="00814091">
            <w:pPr>
              <w:tabs>
                <w:tab w:val="left" w:pos="-720"/>
                <w:tab w:val="left" w:pos="90"/>
                <w:tab w:val="left" w:pos="1134"/>
              </w:tabs>
              <w:suppressAutoHyphens/>
              <w:contextualSpacing/>
              <w:rPr>
                <w:rFonts w:cstheme="minorHAnsi"/>
                <w:sz w:val="18"/>
                <w:szCs w:val="18"/>
              </w:rPr>
            </w:pPr>
            <w:r w:rsidRPr="00535284">
              <w:rPr>
                <w:rFonts w:cstheme="minorHAnsi"/>
                <w:iCs/>
                <w:spacing w:val="-3"/>
                <w:sz w:val="18"/>
                <w:szCs w:val="18"/>
              </w:rPr>
              <w:t>Issue 90% of decisions in hearings within 20 working days of hearing.</w:t>
            </w:r>
          </w:p>
        </w:tc>
        <w:tc>
          <w:tcPr>
            <w:tcW w:w="401" w:type="pct"/>
            <w:shd w:val="clear" w:color="auto" w:fill="FBE4D5" w:themeFill="accent2" w:themeFillTint="33"/>
          </w:tcPr>
          <w:p w14:paraId="18933CD3" w14:textId="77777777" w:rsidR="0062094E" w:rsidRPr="00535284" w:rsidRDefault="0062094E" w:rsidP="00814091">
            <w:pPr>
              <w:tabs>
                <w:tab w:val="left" w:pos="-720"/>
                <w:tab w:val="left" w:pos="90"/>
                <w:tab w:val="left" w:pos="1134"/>
              </w:tabs>
              <w:suppressAutoHyphens/>
              <w:contextualSpacing/>
              <w:jc w:val="center"/>
              <w:rPr>
                <w:rFonts w:cstheme="minorHAnsi"/>
                <w:iCs/>
                <w:spacing w:val="-3"/>
                <w:sz w:val="18"/>
                <w:szCs w:val="18"/>
              </w:rPr>
            </w:pPr>
          </w:p>
        </w:tc>
        <w:tc>
          <w:tcPr>
            <w:tcW w:w="1874" w:type="pct"/>
            <w:shd w:val="clear" w:color="auto" w:fill="FBE4D5" w:themeFill="accent2" w:themeFillTint="33"/>
          </w:tcPr>
          <w:p w14:paraId="63913C9F" w14:textId="77777777" w:rsidR="0062094E" w:rsidRPr="00535284" w:rsidRDefault="0062094E" w:rsidP="00814091">
            <w:pPr>
              <w:tabs>
                <w:tab w:val="left" w:pos="-720"/>
                <w:tab w:val="left" w:pos="90"/>
                <w:tab w:val="left" w:pos="1134"/>
              </w:tabs>
              <w:suppressAutoHyphens/>
              <w:contextualSpacing/>
              <w:rPr>
                <w:rFonts w:cstheme="minorHAnsi"/>
                <w:sz w:val="18"/>
                <w:szCs w:val="18"/>
              </w:rPr>
            </w:pPr>
            <w:r w:rsidRPr="00535284">
              <w:rPr>
                <w:rFonts w:cstheme="minorHAnsi"/>
                <w:iCs/>
                <w:spacing w:val="-3"/>
                <w:sz w:val="18"/>
                <w:szCs w:val="18"/>
              </w:rPr>
              <w:t>Issue 100% of decisions in hearings within 30 working days of hearing.</w:t>
            </w:r>
          </w:p>
        </w:tc>
        <w:tc>
          <w:tcPr>
            <w:tcW w:w="485" w:type="pct"/>
            <w:shd w:val="clear" w:color="auto" w:fill="FBE4D5" w:themeFill="accent2" w:themeFillTint="33"/>
          </w:tcPr>
          <w:p w14:paraId="55CF9506" w14:textId="77777777" w:rsidR="0062094E" w:rsidRPr="00535284" w:rsidRDefault="0062094E" w:rsidP="00814091">
            <w:pPr>
              <w:tabs>
                <w:tab w:val="left" w:pos="-720"/>
                <w:tab w:val="left" w:pos="90"/>
                <w:tab w:val="left" w:pos="1134"/>
              </w:tabs>
              <w:suppressAutoHyphens/>
              <w:contextualSpacing/>
              <w:jc w:val="center"/>
              <w:rPr>
                <w:rFonts w:cstheme="minorHAnsi"/>
                <w:iCs/>
                <w:spacing w:val="-3"/>
                <w:sz w:val="18"/>
                <w:szCs w:val="18"/>
              </w:rPr>
            </w:pPr>
          </w:p>
        </w:tc>
      </w:tr>
    </w:tbl>
    <w:p w14:paraId="4C04136E" w14:textId="77777777" w:rsidR="006E0C28" w:rsidRPr="00535284" w:rsidRDefault="006E0C28" w:rsidP="0062094E">
      <w:pPr>
        <w:pStyle w:val="Header"/>
        <w:tabs>
          <w:tab w:val="left" w:pos="1134"/>
        </w:tabs>
        <w:contextualSpacing/>
        <w:rPr>
          <w:rFonts w:asciiTheme="minorHAnsi" w:hAnsiTheme="minorHAnsi" w:cstheme="minorHAnsi"/>
          <w:b/>
          <w:bCs/>
          <w:sz w:val="18"/>
          <w:szCs w:val="18"/>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3784"/>
        <w:gridCol w:w="728"/>
        <w:gridCol w:w="3508"/>
        <w:gridCol w:w="885"/>
      </w:tblGrid>
      <w:tr w:rsidR="0062094E" w:rsidRPr="00535284" w14:paraId="5A6B3761" w14:textId="77777777" w:rsidTr="008F7715">
        <w:tc>
          <w:tcPr>
            <w:tcW w:w="2286" w:type="pct"/>
            <w:gridSpan w:val="2"/>
            <w:tcBorders>
              <w:top w:val="single" w:sz="4" w:space="0" w:color="auto"/>
              <w:bottom w:val="single" w:sz="4" w:space="0" w:color="auto"/>
              <w:right w:val="single" w:sz="4" w:space="0" w:color="auto"/>
            </w:tcBorders>
            <w:shd w:val="clear" w:color="auto" w:fill="FBE4D5" w:themeFill="accent2" w:themeFillTint="33"/>
            <w:vAlign w:val="center"/>
          </w:tcPr>
          <w:p w14:paraId="45955358" w14:textId="77777777" w:rsidR="0062094E" w:rsidRPr="00535284" w:rsidRDefault="0062094E" w:rsidP="00814091">
            <w:pPr>
              <w:pStyle w:val="Header"/>
              <w:tabs>
                <w:tab w:val="left" w:pos="1134"/>
              </w:tabs>
              <w:contextualSpacing/>
              <w:rPr>
                <w:rFonts w:asciiTheme="minorHAnsi" w:hAnsiTheme="minorHAnsi" w:cstheme="minorHAnsi"/>
                <w:b/>
                <w:bCs/>
                <w:sz w:val="18"/>
                <w:szCs w:val="18"/>
              </w:rPr>
            </w:pPr>
          </w:p>
          <w:p w14:paraId="0CAB1E4E" w14:textId="77777777" w:rsidR="0062094E" w:rsidRPr="009A585F" w:rsidRDefault="0062094E" w:rsidP="00814091">
            <w:pPr>
              <w:pStyle w:val="Header"/>
              <w:tabs>
                <w:tab w:val="left" w:pos="1134"/>
              </w:tabs>
              <w:contextualSpacing/>
              <w:rPr>
                <w:rFonts w:asciiTheme="minorHAnsi" w:hAnsiTheme="minorHAnsi" w:cstheme="minorHAnsi"/>
                <w:b/>
                <w:bCs/>
                <w:color w:val="auto"/>
                <w:sz w:val="24"/>
              </w:rPr>
            </w:pPr>
            <w:r w:rsidRPr="009A585F">
              <w:rPr>
                <w:rFonts w:asciiTheme="minorHAnsi" w:hAnsiTheme="minorHAnsi" w:cstheme="minorHAnsi"/>
                <w:b/>
                <w:bCs/>
                <w:color w:val="auto"/>
                <w:sz w:val="24"/>
              </w:rPr>
              <w:t>Industrial Designs</w:t>
            </w:r>
          </w:p>
          <w:p w14:paraId="1BB646D1" w14:textId="77777777" w:rsidR="0062094E" w:rsidRPr="00535284" w:rsidRDefault="0062094E" w:rsidP="00814091">
            <w:pPr>
              <w:tabs>
                <w:tab w:val="left" w:pos="-720"/>
                <w:tab w:val="left" w:pos="90"/>
                <w:tab w:val="left" w:pos="1134"/>
              </w:tabs>
              <w:suppressAutoHyphens/>
              <w:contextualSpacing/>
              <w:rPr>
                <w:rFonts w:cstheme="minorHAnsi"/>
                <w:iCs/>
                <w:spacing w:val="-3"/>
                <w:sz w:val="18"/>
                <w:szCs w:val="18"/>
              </w:rPr>
            </w:pPr>
          </w:p>
        </w:tc>
        <w:tc>
          <w:tcPr>
            <w:tcW w:w="38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78768" w14:textId="77777777" w:rsidR="0062094E" w:rsidRPr="00535284" w:rsidRDefault="0062094E" w:rsidP="00814091">
            <w:pPr>
              <w:tabs>
                <w:tab w:val="left" w:pos="-720"/>
                <w:tab w:val="left" w:pos="90"/>
                <w:tab w:val="left" w:pos="1134"/>
              </w:tabs>
              <w:suppressAutoHyphens/>
              <w:contextualSpacing/>
              <w:jc w:val="center"/>
              <w:rPr>
                <w:rFonts w:cstheme="minorHAnsi"/>
                <w:iCs/>
                <w:spacing w:val="-3"/>
                <w:sz w:val="18"/>
                <w:szCs w:val="18"/>
              </w:rPr>
            </w:pPr>
          </w:p>
          <w:p w14:paraId="13A28590" w14:textId="77777777" w:rsidR="0062094E" w:rsidRPr="00535284" w:rsidRDefault="0062094E" w:rsidP="00814091">
            <w:pPr>
              <w:tabs>
                <w:tab w:val="left" w:pos="-720"/>
                <w:tab w:val="left" w:pos="90"/>
                <w:tab w:val="left" w:pos="1134"/>
              </w:tabs>
              <w:suppressAutoHyphens/>
              <w:contextualSpacing/>
              <w:jc w:val="center"/>
              <w:rPr>
                <w:rFonts w:cstheme="minorHAnsi"/>
                <w:iCs/>
                <w:spacing w:val="-3"/>
                <w:sz w:val="18"/>
                <w:szCs w:val="18"/>
              </w:rPr>
            </w:pPr>
            <w:r w:rsidRPr="00535284">
              <w:rPr>
                <w:rFonts w:cstheme="minorHAnsi"/>
                <w:iCs/>
                <w:spacing w:val="-3"/>
                <w:sz w:val="18"/>
                <w:szCs w:val="18"/>
              </w:rPr>
              <w:t>%</w:t>
            </w:r>
          </w:p>
        </w:tc>
        <w:tc>
          <w:tcPr>
            <w:tcW w:w="18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EAA48D" w14:textId="77777777" w:rsidR="0062094E" w:rsidRPr="00535284" w:rsidRDefault="0062094E" w:rsidP="00814091">
            <w:pPr>
              <w:tabs>
                <w:tab w:val="left" w:pos="-720"/>
                <w:tab w:val="left" w:pos="90"/>
                <w:tab w:val="left" w:pos="1134"/>
              </w:tabs>
              <w:suppressAutoHyphens/>
              <w:contextualSpacing/>
              <w:rPr>
                <w:rFonts w:cstheme="minorHAnsi"/>
                <w:iCs/>
                <w:spacing w:val="-3"/>
                <w:sz w:val="18"/>
                <w:szCs w:val="18"/>
              </w:rPr>
            </w:pPr>
          </w:p>
        </w:tc>
        <w:tc>
          <w:tcPr>
            <w:tcW w:w="4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B79AC0" w14:textId="77777777" w:rsidR="0062094E" w:rsidRPr="00535284" w:rsidRDefault="0062094E" w:rsidP="00814091">
            <w:pPr>
              <w:tabs>
                <w:tab w:val="left" w:pos="-720"/>
                <w:tab w:val="left" w:pos="90"/>
                <w:tab w:val="left" w:pos="1134"/>
              </w:tabs>
              <w:suppressAutoHyphens/>
              <w:contextualSpacing/>
              <w:jc w:val="center"/>
              <w:rPr>
                <w:rFonts w:cstheme="minorHAnsi"/>
                <w:iCs/>
                <w:spacing w:val="-3"/>
                <w:sz w:val="18"/>
                <w:szCs w:val="18"/>
              </w:rPr>
            </w:pPr>
          </w:p>
          <w:p w14:paraId="0EB89650" w14:textId="77777777" w:rsidR="0062094E" w:rsidRPr="00535284" w:rsidRDefault="0062094E" w:rsidP="00814091">
            <w:pPr>
              <w:tabs>
                <w:tab w:val="left" w:pos="-720"/>
                <w:tab w:val="left" w:pos="90"/>
                <w:tab w:val="left" w:pos="1134"/>
              </w:tabs>
              <w:suppressAutoHyphens/>
              <w:contextualSpacing/>
              <w:jc w:val="center"/>
              <w:rPr>
                <w:rFonts w:cstheme="minorHAnsi"/>
                <w:iCs/>
                <w:spacing w:val="-3"/>
                <w:sz w:val="18"/>
                <w:szCs w:val="18"/>
              </w:rPr>
            </w:pPr>
            <w:r w:rsidRPr="00535284">
              <w:rPr>
                <w:rFonts w:cstheme="minorHAnsi"/>
                <w:iCs/>
                <w:spacing w:val="-3"/>
                <w:sz w:val="18"/>
                <w:szCs w:val="18"/>
              </w:rPr>
              <w:t>%</w:t>
            </w:r>
          </w:p>
        </w:tc>
      </w:tr>
      <w:tr w:rsidR="0062094E" w:rsidRPr="00535284" w14:paraId="775D45F2" w14:textId="77777777" w:rsidTr="008F7715">
        <w:tc>
          <w:tcPr>
            <w:tcW w:w="281" w:type="pct"/>
            <w:tcBorders>
              <w:right w:val="single" w:sz="4" w:space="0" w:color="auto"/>
            </w:tcBorders>
            <w:shd w:val="clear" w:color="auto" w:fill="FBE4D5" w:themeFill="accent2" w:themeFillTint="33"/>
            <w:vAlign w:val="center"/>
          </w:tcPr>
          <w:p w14:paraId="5E38668B" w14:textId="1EA7691B" w:rsidR="0062094E" w:rsidRPr="00535284" w:rsidRDefault="0062094E" w:rsidP="00814091">
            <w:pPr>
              <w:pStyle w:val="BodyText"/>
              <w:tabs>
                <w:tab w:val="left" w:pos="1134"/>
              </w:tabs>
              <w:spacing w:after="0"/>
              <w:contextualSpacing/>
              <w:rPr>
                <w:rFonts w:asciiTheme="minorHAnsi" w:hAnsiTheme="minorHAnsi" w:cstheme="minorHAnsi"/>
                <w:sz w:val="18"/>
                <w:szCs w:val="18"/>
              </w:rPr>
            </w:pPr>
            <w:r w:rsidRPr="00535284">
              <w:rPr>
                <w:rFonts w:asciiTheme="minorHAnsi" w:hAnsiTheme="minorHAnsi" w:cstheme="minorHAnsi"/>
                <w:sz w:val="18"/>
                <w:szCs w:val="18"/>
              </w:rPr>
              <w:t>1</w:t>
            </w:r>
            <w:r w:rsidR="008F7715">
              <w:rPr>
                <w:rFonts w:asciiTheme="minorHAnsi" w:hAnsiTheme="minorHAnsi" w:cstheme="minorHAnsi"/>
                <w:sz w:val="18"/>
                <w:szCs w:val="18"/>
              </w:rPr>
              <w:t>3</w:t>
            </w:r>
          </w:p>
        </w:tc>
        <w:tc>
          <w:tcPr>
            <w:tcW w:w="200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C2C853" w14:textId="77777777" w:rsidR="0062094E" w:rsidRPr="00535284" w:rsidRDefault="0062094E" w:rsidP="00814091">
            <w:pPr>
              <w:tabs>
                <w:tab w:val="left" w:pos="1134"/>
              </w:tabs>
              <w:contextualSpacing/>
              <w:rPr>
                <w:rFonts w:cstheme="minorHAnsi"/>
                <w:iCs/>
                <w:sz w:val="18"/>
                <w:szCs w:val="18"/>
              </w:rPr>
            </w:pPr>
            <w:r w:rsidRPr="00535284">
              <w:rPr>
                <w:rFonts w:cstheme="minorHAnsi"/>
                <w:iCs/>
                <w:spacing w:val="-3"/>
                <w:sz w:val="18"/>
                <w:szCs w:val="18"/>
              </w:rPr>
              <w:t>Carry out formalities check and issue formal filing receipts for 90% of e-filed Design applications within 2 working days.</w:t>
            </w:r>
          </w:p>
        </w:tc>
        <w:tc>
          <w:tcPr>
            <w:tcW w:w="38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8BEC39" w14:textId="77777777" w:rsidR="0062094E" w:rsidRPr="00535284" w:rsidRDefault="0062094E" w:rsidP="00814091">
            <w:pPr>
              <w:tabs>
                <w:tab w:val="left" w:pos="-720"/>
                <w:tab w:val="left" w:pos="90"/>
                <w:tab w:val="left" w:pos="1134"/>
              </w:tabs>
              <w:suppressAutoHyphens/>
              <w:contextualSpacing/>
              <w:jc w:val="center"/>
              <w:rPr>
                <w:rFonts w:cstheme="minorHAnsi"/>
                <w:iCs/>
                <w:spacing w:val="-3"/>
                <w:sz w:val="18"/>
                <w:szCs w:val="18"/>
              </w:rPr>
            </w:pPr>
          </w:p>
        </w:tc>
        <w:tc>
          <w:tcPr>
            <w:tcW w:w="18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F218E8" w14:textId="77777777" w:rsidR="0062094E" w:rsidRPr="00535284" w:rsidRDefault="0062094E" w:rsidP="00814091">
            <w:pPr>
              <w:tabs>
                <w:tab w:val="left" w:pos="1134"/>
              </w:tabs>
              <w:contextualSpacing/>
              <w:rPr>
                <w:rFonts w:cstheme="minorHAnsi"/>
                <w:iCs/>
                <w:sz w:val="18"/>
                <w:szCs w:val="18"/>
              </w:rPr>
            </w:pPr>
            <w:r w:rsidRPr="00535284">
              <w:rPr>
                <w:rFonts w:cstheme="minorHAnsi"/>
                <w:iCs/>
                <w:spacing w:val="-3"/>
                <w:sz w:val="18"/>
                <w:szCs w:val="18"/>
              </w:rPr>
              <w:t>Carry out formalities check and issue formal filing receipts for 100% of e-filed Design applications within 4 working days.</w:t>
            </w:r>
          </w:p>
        </w:tc>
        <w:tc>
          <w:tcPr>
            <w:tcW w:w="4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B239B9" w14:textId="77777777" w:rsidR="0062094E" w:rsidRPr="00535284" w:rsidRDefault="0062094E" w:rsidP="00814091">
            <w:pPr>
              <w:tabs>
                <w:tab w:val="left" w:pos="-720"/>
                <w:tab w:val="left" w:pos="90"/>
                <w:tab w:val="left" w:pos="1134"/>
              </w:tabs>
              <w:suppressAutoHyphens/>
              <w:contextualSpacing/>
              <w:jc w:val="center"/>
              <w:rPr>
                <w:rFonts w:cstheme="minorHAnsi"/>
                <w:iCs/>
                <w:spacing w:val="-3"/>
                <w:sz w:val="18"/>
                <w:szCs w:val="18"/>
              </w:rPr>
            </w:pPr>
          </w:p>
        </w:tc>
      </w:tr>
      <w:tr w:rsidR="00274C15" w:rsidRPr="00535284" w14:paraId="7F273F6A" w14:textId="77777777" w:rsidTr="008F7715">
        <w:tc>
          <w:tcPr>
            <w:tcW w:w="281" w:type="pct"/>
            <w:shd w:val="clear" w:color="auto" w:fill="FBE4D5" w:themeFill="accent2" w:themeFillTint="33"/>
            <w:vAlign w:val="center"/>
          </w:tcPr>
          <w:p w14:paraId="7DF252D8" w14:textId="7248FEF7" w:rsidR="00274C15" w:rsidRPr="008F7715" w:rsidRDefault="00A63765" w:rsidP="00814091">
            <w:pPr>
              <w:pStyle w:val="BodyText"/>
              <w:tabs>
                <w:tab w:val="left" w:pos="1134"/>
              </w:tabs>
              <w:spacing w:after="0"/>
              <w:contextualSpacing/>
              <w:rPr>
                <w:rFonts w:asciiTheme="minorHAnsi" w:hAnsiTheme="minorHAnsi" w:cstheme="minorHAnsi"/>
                <w:sz w:val="18"/>
                <w:szCs w:val="18"/>
              </w:rPr>
            </w:pPr>
            <w:r>
              <w:rPr>
                <w:rFonts w:asciiTheme="minorHAnsi" w:hAnsiTheme="minorHAnsi" w:cstheme="minorHAnsi"/>
                <w:sz w:val="18"/>
                <w:szCs w:val="18"/>
              </w:rPr>
              <w:t>1</w:t>
            </w:r>
            <w:r w:rsidR="008F7715">
              <w:rPr>
                <w:rFonts w:asciiTheme="minorHAnsi" w:hAnsiTheme="minorHAnsi" w:cstheme="minorHAnsi"/>
                <w:sz w:val="18"/>
                <w:szCs w:val="18"/>
              </w:rPr>
              <w:t>4</w:t>
            </w:r>
          </w:p>
        </w:tc>
        <w:tc>
          <w:tcPr>
            <w:tcW w:w="2005" w:type="pct"/>
            <w:shd w:val="clear" w:color="auto" w:fill="FBE4D5" w:themeFill="accent2" w:themeFillTint="33"/>
          </w:tcPr>
          <w:p w14:paraId="54612C7E" w14:textId="120E442E" w:rsidR="00274C15" w:rsidRPr="008F7715" w:rsidRDefault="00274C15" w:rsidP="00814091">
            <w:pPr>
              <w:tabs>
                <w:tab w:val="left" w:pos="1134"/>
              </w:tabs>
              <w:contextualSpacing/>
              <w:rPr>
                <w:rFonts w:cstheme="minorHAnsi"/>
                <w:sz w:val="18"/>
                <w:szCs w:val="18"/>
              </w:rPr>
            </w:pPr>
            <w:r w:rsidRPr="008F7715">
              <w:rPr>
                <w:rFonts w:cstheme="minorHAnsi"/>
                <w:sz w:val="18"/>
                <w:szCs w:val="18"/>
              </w:rPr>
              <w:t>Determine 90% of Design applica</w:t>
            </w:r>
            <w:r w:rsidR="00B55A86" w:rsidRPr="008F7715">
              <w:rPr>
                <w:rFonts w:cstheme="minorHAnsi"/>
                <w:sz w:val="18"/>
                <w:szCs w:val="18"/>
              </w:rPr>
              <w:t xml:space="preserve">tions </w:t>
            </w:r>
            <w:r w:rsidRPr="008F7715">
              <w:rPr>
                <w:rFonts w:cstheme="minorHAnsi"/>
                <w:sz w:val="18"/>
                <w:szCs w:val="18"/>
              </w:rPr>
              <w:t>for registration or initial objection within</w:t>
            </w:r>
            <w:r w:rsidR="00B55A86" w:rsidRPr="008F7715">
              <w:rPr>
                <w:rFonts w:cstheme="minorHAnsi"/>
                <w:sz w:val="18"/>
                <w:szCs w:val="18"/>
              </w:rPr>
              <w:t xml:space="preserve"> 40 working days of filing of application.</w:t>
            </w:r>
          </w:p>
        </w:tc>
        <w:tc>
          <w:tcPr>
            <w:tcW w:w="386" w:type="pct"/>
            <w:shd w:val="clear" w:color="auto" w:fill="FBE4D5" w:themeFill="accent2" w:themeFillTint="33"/>
          </w:tcPr>
          <w:p w14:paraId="2EF4B9B6" w14:textId="77777777" w:rsidR="00274C15" w:rsidRPr="008F7715" w:rsidRDefault="00274C15" w:rsidP="00814091">
            <w:pPr>
              <w:tabs>
                <w:tab w:val="left" w:pos="1134"/>
              </w:tabs>
              <w:contextualSpacing/>
              <w:jc w:val="center"/>
              <w:rPr>
                <w:rFonts w:cstheme="minorHAnsi"/>
                <w:sz w:val="18"/>
                <w:szCs w:val="18"/>
              </w:rPr>
            </w:pPr>
          </w:p>
        </w:tc>
        <w:tc>
          <w:tcPr>
            <w:tcW w:w="1859" w:type="pct"/>
            <w:shd w:val="clear" w:color="auto" w:fill="FBE4D5" w:themeFill="accent2" w:themeFillTint="33"/>
          </w:tcPr>
          <w:p w14:paraId="7D855015" w14:textId="180EA697" w:rsidR="00274C15" w:rsidRPr="008F7715" w:rsidRDefault="00B55A86" w:rsidP="00814091">
            <w:pPr>
              <w:tabs>
                <w:tab w:val="left" w:pos="1134"/>
              </w:tabs>
              <w:contextualSpacing/>
              <w:rPr>
                <w:rFonts w:cstheme="minorHAnsi"/>
                <w:sz w:val="18"/>
                <w:szCs w:val="18"/>
              </w:rPr>
            </w:pPr>
            <w:r w:rsidRPr="008F7715">
              <w:rPr>
                <w:rFonts w:cstheme="minorHAnsi"/>
                <w:sz w:val="18"/>
                <w:szCs w:val="18"/>
              </w:rPr>
              <w:t xml:space="preserve">Determine </w:t>
            </w:r>
            <w:r w:rsidR="00F33052" w:rsidRPr="008F7715">
              <w:rPr>
                <w:rFonts w:cstheme="minorHAnsi"/>
                <w:sz w:val="18"/>
                <w:szCs w:val="18"/>
              </w:rPr>
              <w:t>100</w:t>
            </w:r>
            <w:r w:rsidRPr="008F7715">
              <w:rPr>
                <w:rFonts w:cstheme="minorHAnsi"/>
                <w:sz w:val="18"/>
                <w:szCs w:val="18"/>
              </w:rPr>
              <w:t xml:space="preserve">% of Design applications for registration or initial objection within </w:t>
            </w:r>
            <w:r w:rsidR="0081482C" w:rsidRPr="008F7715">
              <w:rPr>
                <w:rFonts w:cstheme="minorHAnsi"/>
                <w:sz w:val="18"/>
                <w:szCs w:val="18"/>
              </w:rPr>
              <w:t>6</w:t>
            </w:r>
            <w:r w:rsidRPr="008F7715">
              <w:rPr>
                <w:rFonts w:cstheme="minorHAnsi"/>
                <w:sz w:val="18"/>
                <w:szCs w:val="18"/>
              </w:rPr>
              <w:t>0 working days of filing of application.</w:t>
            </w:r>
          </w:p>
        </w:tc>
        <w:tc>
          <w:tcPr>
            <w:tcW w:w="469" w:type="pct"/>
            <w:shd w:val="clear" w:color="auto" w:fill="FBE4D5" w:themeFill="accent2" w:themeFillTint="33"/>
          </w:tcPr>
          <w:p w14:paraId="7E5E3514" w14:textId="77777777" w:rsidR="00274C15" w:rsidRPr="008F7715" w:rsidRDefault="00274C15" w:rsidP="00814091">
            <w:pPr>
              <w:tabs>
                <w:tab w:val="left" w:pos="1134"/>
              </w:tabs>
              <w:contextualSpacing/>
              <w:jc w:val="center"/>
              <w:rPr>
                <w:rFonts w:cstheme="minorHAnsi"/>
                <w:sz w:val="18"/>
                <w:szCs w:val="18"/>
              </w:rPr>
            </w:pPr>
          </w:p>
        </w:tc>
      </w:tr>
    </w:tbl>
    <w:p w14:paraId="00AE71D1" w14:textId="77777777" w:rsidR="0062094E" w:rsidRPr="00535284" w:rsidRDefault="0062094E" w:rsidP="0062094E">
      <w:pPr>
        <w:pStyle w:val="Header"/>
        <w:tabs>
          <w:tab w:val="left" w:pos="1134"/>
        </w:tabs>
        <w:contextualSpacing/>
        <w:rPr>
          <w:rFonts w:asciiTheme="minorHAnsi" w:hAnsiTheme="minorHAnsi" w:cstheme="minorHAnsi"/>
          <w:b/>
          <w:bCs/>
          <w:sz w:val="20"/>
          <w:szCs w:val="20"/>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
        <w:gridCol w:w="3809"/>
        <w:gridCol w:w="754"/>
        <w:gridCol w:w="3542"/>
        <w:gridCol w:w="912"/>
      </w:tblGrid>
      <w:tr w:rsidR="0062094E" w:rsidRPr="00535284" w14:paraId="3F1EA84D" w14:textId="77777777" w:rsidTr="00814091">
        <w:trPr>
          <w:trHeight w:val="676"/>
        </w:trPr>
        <w:tc>
          <w:tcPr>
            <w:tcW w:w="2240" w:type="pct"/>
            <w:gridSpan w:val="2"/>
            <w:shd w:val="clear" w:color="auto" w:fill="FBE4D5" w:themeFill="accent2" w:themeFillTint="33"/>
            <w:vAlign w:val="center"/>
          </w:tcPr>
          <w:p w14:paraId="3F5108F6" w14:textId="77777777" w:rsidR="0062094E" w:rsidRPr="00535284" w:rsidRDefault="0062094E" w:rsidP="00814091">
            <w:pPr>
              <w:pStyle w:val="Header"/>
              <w:tabs>
                <w:tab w:val="left" w:pos="1134"/>
              </w:tabs>
              <w:contextualSpacing/>
              <w:rPr>
                <w:rFonts w:asciiTheme="minorHAnsi" w:hAnsiTheme="minorHAnsi" w:cstheme="minorHAnsi"/>
                <w:b/>
                <w:bCs/>
                <w:iCs/>
                <w:color w:val="auto"/>
                <w:sz w:val="24"/>
              </w:rPr>
            </w:pPr>
            <w:r w:rsidRPr="00535284">
              <w:rPr>
                <w:rFonts w:asciiTheme="minorHAnsi" w:hAnsiTheme="minorHAnsi" w:cstheme="minorHAnsi"/>
                <w:b/>
                <w:bCs/>
                <w:color w:val="auto"/>
                <w:sz w:val="24"/>
              </w:rPr>
              <w:t>Copyright</w:t>
            </w:r>
          </w:p>
        </w:tc>
        <w:tc>
          <w:tcPr>
            <w:tcW w:w="400" w:type="pct"/>
            <w:shd w:val="clear" w:color="auto" w:fill="FBE4D5" w:themeFill="accent2" w:themeFillTint="33"/>
          </w:tcPr>
          <w:p w14:paraId="22D19B63" w14:textId="77777777" w:rsidR="0062094E" w:rsidRPr="00535284" w:rsidRDefault="0062094E" w:rsidP="00814091">
            <w:pPr>
              <w:tabs>
                <w:tab w:val="left" w:pos="1134"/>
              </w:tabs>
              <w:contextualSpacing/>
              <w:jc w:val="center"/>
              <w:rPr>
                <w:rFonts w:cstheme="minorHAnsi"/>
                <w:bCs/>
                <w:iCs/>
                <w:sz w:val="20"/>
                <w:szCs w:val="20"/>
              </w:rPr>
            </w:pPr>
          </w:p>
          <w:p w14:paraId="5E42F7FC" w14:textId="77777777" w:rsidR="0062094E" w:rsidRPr="00535284" w:rsidRDefault="0062094E" w:rsidP="00814091">
            <w:pPr>
              <w:tabs>
                <w:tab w:val="left" w:pos="1134"/>
              </w:tabs>
              <w:contextualSpacing/>
              <w:jc w:val="center"/>
              <w:rPr>
                <w:rFonts w:cstheme="minorHAnsi"/>
                <w:bCs/>
                <w:iCs/>
                <w:sz w:val="20"/>
                <w:szCs w:val="20"/>
              </w:rPr>
            </w:pPr>
            <w:r w:rsidRPr="00535284">
              <w:rPr>
                <w:rFonts w:cstheme="minorHAnsi"/>
                <w:bCs/>
                <w:iCs/>
                <w:sz w:val="20"/>
                <w:szCs w:val="20"/>
              </w:rPr>
              <w:t>%</w:t>
            </w:r>
          </w:p>
        </w:tc>
        <w:tc>
          <w:tcPr>
            <w:tcW w:w="1877" w:type="pct"/>
            <w:shd w:val="clear" w:color="auto" w:fill="FBE4D5" w:themeFill="accent2" w:themeFillTint="33"/>
          </w:tcPr>
          <w:p w14:paraId="4A306247" w14:textId="77777777" w:rsidR="0062094E" w:rsidRPr="00535284" w:rsidRDefault="0062094E" w:rsidP="00814091">
            <w:pPr>
              <w:tabs>
                <w:tab w:val="left" w:pos="1134"/>
              </w:tabs>
              <w:contextualSpacing/>
              <w:rPr>
                <w:rFonts w:cstheme="minorHAnsi"/>
                <w:bCs/>
                <w:iCs/>
                <w:sz w:val="20"/>
                <w:szCs w:val="20"/>
              </w:rPr>
            </w:pPr>
          </w:p>
        </w:tc>
        <w:tc>
          <w:tcPr>
            <w:tcW w:w="484" w:type="pct"/>
            <w:shd w:val="clear" w:color="auto" w:fill="FBE4D5" w:themeFill="accent2" w:themeFillTint="33"/>
          </w:tcPr>
          <w:p w14:paraId="3D370E91" w14:textId="77777777" w:rsidR="0062094E" w:rsidRPr="00535284" w:rsidRDefault="0062094E" w:rsidP="00814091">
            <w:pPr>
              <w:tabs>
                <w:tab w:val="left" w:pos="1134"/>
              </w:tabs>
              <w:contextualSpacing/>
              <w:jc w:val="center"/>
              <w:rPr>
                <w:rFonts w:cstheme="minorHAnsi"/>
                <w:bCs/>
                <w:iCs/>
                <w:sz w:val="20"/>
                <w:szCs w:val="20"/>
              </w:rPr>
            </w:pPr>
          </w:p>
          <w:p w14:paraId="0436A32D" w14:textId="77777777" w:rsidR="0062094E" w:rsidRPr="00535284" w:rsidRDefault="0062094E" w:rsidP="00814091">
            <w:pPr>
              <w:tabs>
                <w:tab w:val="left" w:pos="1134"/>
              </w:tabs>
              <w:contextualSpacing/>
              <w:jc w:val="center"/>
              <w:rPr>
                <w:rFonts w:cstheme="minorHAnsi"/>
                <w:bCs/>
                <w:iCs/>
                <w:sz w:val="20"/>
                <w:szCs w:val="20"/>
              </w:rPr>
            </w:pPr>
            <w:r w:rsidRPr="00535284">
              <w:rPr>
                <w:rFonts w:cstheme="minorHAnsi"/>
                <w:bCs/>
                <w:iCs/>
                <w:sz w:val="20"/>
                <w:szCs w:val="20"/>
              </w:rPr>
              <w:t>%</w:t>
            </w:r>
          </w:p>
        </w:tc>
      </w:tr>
      <w:tr w:rsidR="0062094E" w:rsidRPr="00535284" w14:paraId="1295B08B" w14:textId="77777777" w:rsidTr="00814091">
        <w:trPr>
          <w:trHeight w:val="1689"/>
        </w:trPr>
        <w:tc>
          <w:tcPr>
            <w:tcW w:w="221" w:type="pct"/>
            <w:shd w:val="clear" w:color="auto" w:fill="FBE4D5" w:themeFill="accent2" w:themeFillTint="33"/>
            <w:vAlign w:val="center"/>
          </w:tcPr>
          <w:p w14:paraId="162B593B" w14:textId="0A527F9C" w:rsidR="0062094E" w:rsidRPr="00535284" w:rsidRDefault="0062094E" w:rsidP="00814091">
            <w:pPr>
              <w:tabs>
                <w:tab w:val="left" w:pos="1134"/>
              </w:tabs>
              <w:contextualSpacing/>
              <w:rPr>
                <w:rFonts w:cstheme="minorHAnsi"/>
                <w:sz w:val="20"/>
                <w:szCs w:val="20"/>
              </w:rPr>
            </w:pPr>
            <w:r w:rsidRPr="00535284">
              <w:rPr>
                <w:rFonts w:cstheme="minorHAnsi"/>
                <w:sz w:val="20"/>
                <w:szCs w:val="20"/>
              </w:rPr>
              <w:t>1</w:t>
            </w:r>
            <w:r w:rsidR="008F7715">
              <w:rPr>
                <w:rFonts w:cstheme="minorHAnsi"/>
                <w:sz w:val="20"/>
                <w:szCs w:val="20"/>
              </w:rPr>
              <w:t>5</w:t>
            </w:r>
          </w:p>
        </w:tc>
        <w:tc>
          <w:tcPr>
            <w:tcW w:w="2019" w:type="pct"/>
            <w:shd w:val="clear" w:color="auto" w:fill="FBE4D5" w:themeFill="accent2" w:themeFillTint="33"/>
          </w:tcPr>
          <w:p w14:paraId="180AFC4F" w14:textId="77777777" w:rsidR="0062094E" w:rsidRPr="00535284" w:rsidRDefault="0062094E" w:rsidP="00814091">
            <w:pPr>
              <w:tabs>
                <w:tab w:val="left" w:pos="1134"/>
              </w:tabs>
              <w:contextualSpacing/>
              <w:rPr>
                <w:rFonts w:cstheme="minorHAnsi"/>
                <w:bCs/>
                <w:iCs/>
                <w:sz w:val="18"/>
                <w:szCs w:val="18"/>
              </w:rPr>
            </w:pPr>
            <w:r w:rsidRPr="00535284">
              <w:rPr>
                <w:rFonts w:cstheme="minorHAnsi"/>
                <w:bCs/>
                <w:iCs/>
                <w:sz w:val="18"/>
                <w:szCs w:val="18"/>
              </w:rPr>
              <w:t>Complete examination of compliance reports and registration requirements and issue 90% of copyright licensing bodies with Certificates of Registration or Renewal of Registration 5 working days before the date of expiry of the registration</w:t>
            </w:r>
            <w:r w:rsidRPr="00535284">
              <w:rPr>
                <w:rStyle w:val="FootnoteReference"/>
                <w:rFonts w:asciiTheme="minorHAnsi" w:hAnsiTheme="minorHAnsi" w:cstheme="minorHAnsi"/>
                <w:iCs/>
                <w:sz w:val="18"/>
                <w:szCs w:val="18"/>
              </w:rPr>
              <w:footnoteReference w:id="2"/>
            </w:r>
            <w:r w:rsidRPr="00535284">
              <w:rPr>
                <w:rFonts w:cstheme="minorHAnsi"/>
                <w:bCs/>
                <w:iCs/>
                <w:sz w:val="18"/>
                <w:szCs w:val="18"/>
              </w:rPr>
              <w:t>.</w:t>
            </w:r>
          </w:p>
        </w:tc>
        <w:tc>
          <w:tcPr>
            <w:tcW w:w="400" w:type="pct"/>
            <w:shd w:val="clear" w:color="auto" w:fill="FBE4D5" w:themeFill="accent2" w:themeFillTint="33"/>
          </w:tcPr>
          <w:p w14:paraId="787E2E4C" w14:textId="77777777" w:rsidR="0062094E" w:rsidRPr="00535284" w:rsidRDefault="0062094E" w:rsidP="00814091">
            <w:pPr>
              <w:tabs>
                <w:tab w:val="left" w:pos="1134"/>
              </w:tabs>
              <w:contextualSpacing/>
              <w:jc w:val="center"/>
              <w:rPr>
                <w:rFonts w:cstheme="minorHAnsi"/>
                <w:bCs/>
                <w:iCs/>
                <w:sz w:val="20"/>
                <w:szCs w:val="20"/>
              </w:rPr>
            </w:pPr>
          </w:p>
          <w:p w14:paraId="1BC32461" w14:textId="77777777" w:rsidR="0062094E" w:rsidRPr="00535284" w:rsidRDefault="0062094E" w:rsidP="00814091">
            <w:pPr>
              <w:tabs>
                <w:tab w:val="left" w:pos="1134"/>
              </w:tabs>
              <w:contextualSpacing/>
              <w:jc w:val="center"/>
              <w:rPr>
                <w:rFonts w:cstheme="minorHAnsi"/>
                <w:bCs/>
                <w:iCs/>
                <w:sz w:val="20"/>
                <w:szCs w:val="20"/>
              </w:rPr>
            </w:pPr>
          </w:p>
        </w:tc>
        <w:tc>
          <w:tcPr>
            <w:tcW w:w="1877" w:type="pct"/>
            <w:shd w:val="clear" w:color="auto" w:fill="FBE4D5" w:themeFill="accent2" w:themeFillTint="33"/>
          </w:tcPr>
          <w:p w14:paraId="28576000" w14:textId="77777777" w:rsidR="0062094E" w:rsidRPr="00535284" w:rsidRDefault="0062094E" w:rsidP="00814091">
            <w:pPr>
              <w:tabs>
                <w:tab w:val="left" w:pos="1134"/>
              </w:tabs>
              <w:contextualSpacing/>
              <w:rPr>
                <w:rFonts w:cstheme="minorHAnsi"/>
                <w:bCs/>
                <w:iCs/>
                <w:sz w:val="18"/>
                <w:szCs w:val="18"/>
              </w:rPr>
            </w:pPr>
            <w:r w:rsidRPr="00535284">
              <w:rPr>
                <w:rFonts w:cstheme="minorHAnsi"/>
                <w:bCs/>
                <w:iCs/>
                <w:sz w:val="18"/>
                <w:szCs w:val="18"/>
              </w:rPr>
              <w:t>Complete examination of compliance reports and registration requirements and issue 100% of copyright licensing bodies with Certificates of Registration or Renewal of Registration before the date of expiry of the registration.</w:t>
            </w:r>
          </w:p>
        </w:tc>
        <w:tc>
          <w:tcPr>
            <w:tcW w:w="484" w:type="pct"/>
            <w:shd w:val="clear" w:color="auto" w:fill="FBE4D5" w:themeFill="accent2" w:themeFillTint="33"/>
          </w:tcPr>
          <w:p w14:paraId="3B0AB3C5" w14:textId="77777777" w:rsidR="0062094E" w:rsidRPr="00535284" w:rsidRDefault="0062094E" w:rsidP="00814091">
            <w:pPr>
              <w:tabs>
                <w:tab w:val="left" w:pos="1134"/>
              </w:tabs>
              <w:contextualSpacing/>
              <w:jc w:val="center"/>
              <w:rPr>
                <w:rFonts w:cstheme="minorHAnsi"/>
                <w:bCs/>
                <w:iCs/>
                <w:sz w:val="20"/>
                <w:szCs w:val="20"/>
              </w:rPr>
            </w:pPr>
          </w:p>
          <w:p w14:paraId="249F6941" w14:textId="77777777" w:rsidR="0062094E" w:rsidRPr="00535284" w:rsidRDefault="0062094E" w:rsidP="00814091">
            <w:pPr>
              <w:tabs>
                <w:tab w:val="left" w:pos="1134"/>
              </w:tabs>
              <w:contextualSpacing/>
              <w:jc w:val="center"/>
              <w:rPr>
                <w:rFonts w:cstheme="minorHAnsi"/>
                <w:bCs/>
                <w:iCs/>
                <w:sz w:val="20"/>
                <w:szCs w:val="20"/>
              </w:rPr>
            </w:pPr>
          </w:p>
        </w:tc>
      </w:tr>
    </w:tbl>
    <w:p w14:paraId="5A576356" w14:textId="77777777" w:rsidR="0062094E" w:rsidRPr="00535284" w:rsidRDefault="0062094E" w:rsidP="0062094E">
      <w:pPr>
        <w:pStyle w:val="Header"/>
        <w:tabs>
          <w:tab w:val="left" w:pos="1134"/>
        </w:tabs>
        <w:contextualSpacing/>
        <w:rPr>
          <w:rFonts w:asciiTheme="minorHAnsi" w:hAnsiTheme="minorHAnsi" w:cstheme="minorHAnsi"/>
          <w:b/>
          <w:bCs/>
          <w:sz w:val="20"/>
          <w:szCs w:val="20"/>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
        <w:gridCol w:w="3809"/>
        <w:gridCol w:w="754"/>
        <w:gridCol w:w="3539"/>
        <w:gridCol w:w="915"/>
      </w:tblGrid>
      <w:tr w:rsidR="0062094E" w:rsidRPr="00535284" w14:paraId="279839BA" w14:textId="77777777" w:rsidTr="00814091">
        <w:tc>
          <w:tcPr>
            <w:tcW w:w="2240" w:type="pct"/>
            <w:gridSpan w:val="2"/>
            <w:shd w:val="clear" w:color="auto" w:fill="FBE4D5" w:themeFill="accent2" w:themeFillTint="33"/>
            <w:vAlign w:val="center"/>
          </w:tcPr>
          <w:p w14:paraId="658AB9A0" w14:textId="77777777" w:rsidR="0062094E" w:rsidRPr="00535284" w:rsidRDefault="0062094E" w:rsidP="00814091">
            <w:pPr>
              <w:pStyle w:val="Header"/>
              <w:tabs>
                <w:tab w:val="left" w:pos="1134"/>
              </w:tabs>
              <w:contextualSpacing/>
              <w:rPr>
                <w:rFonts w:asciiTheme="minorHAnsi" w:hAnsiTheme="minorHAnsi" w:cstheme="minorHAnsi"/>
                <w:b/>
                <w:bCs/>
                <w:sz w:val="24"/>
              </w:rPr>
            </w:pPr>
          </w:p>
          <w:p w14:paraId="160011BC" w14:textId="77777777" w:rsidR="0062094E" w:rsidRPr="00535284" w:rsidRDefault="0062094E" w:rsidP="00814091">
            <w:pPr>
              <w:pStyle w:val="Header"/>
              <w:tabs>
                <w:tab w:val="left" w:pos="1134"/>
              </w:tabs>
              <w:contextualSpacing/>
              <w:rPr>
                <w:rFonts w:asciiTheme="minorHAnsi" w:hAnsiTheme="minorHAnsi" w:cstheme="minorHAnsi"/>
                <w:b/>
                <w:bCs/>
                <w:color w:val="auto"/>
                <w:sz w:val="24"/>
              </w:rPr>
            </w:pPr>
            <w:r w:rsidRPr="00535284">
              <w:rPr>
                <w:rFonts w:asciiTheme="minorHAnsi" w:hAnsiTheme="minorHAnsi" w:cstheme="minorHAnsi"/>
                <w:b/>
                <w:bCs/>
                <w:color w:val="auto"/>
                <w:sz w:val="24"/>
              </w:rPr>
              <w:t>General</w:t>
            </w:r>
          </w:p>
          <w:p w14:paraId="1BB50E46" w14:textId="77777777" w:rsidR="0062094E" w:rsidRPr="00535284" w:rsidRDefault="0062094E" w:rsidP="00814091">
            <w:pPr>
              <w:tabs>
                <w:tab w:val="left" w:pos="1134"/>
              </w:tabs>
              <w:contextualSpacing/>
              <w:rPr>
                <w:rFonts w:cstheme="minorHAnsi"/>
                <w:bCs/>
                <w:iCs/>
              </w:rPr>
            </w:pPr>
          </w:p>
        </w:tc>
        <w:tc>
          <w:tcPr>
            <w:tcW w:w="400" w:type="pct"/>
            <w:shd w:val="clear" w:color="auto" w:fill="FBE4D5" w:themeFill="accent2" w:themeFillTint="33"/>
          </w:tcPr>
          <w:p w14:paraId="0BF15705" w14:textId="77777777" w:rsidR="0062094E" w:rsidRPr="00535284" w:rsidRDefault="0062094E" w:rsidP="00814091">
            <w:pPr>
              <w:tabs>
                <w:tab w:val="left" w:pos="1134"/>
              </w:tabs>
              <w:contextualSpacing/>
              <w:jc w:val="center"/>
              <w:rPr>
                <w:rFonts w:cstheme="minorHAnsi"/>
                <w:bCs/>
                <w:iCs/>
              </w:rPr>
            </w:pPr>
            <w:r w:rsidRPr="00535284">
              <w:rPr>
                <w:rFonts w:cstheme="minorHAnsi"/>
                <w:bCs/>
                <w:iCs/>
              </w:rPr>
              <w:t>%</w:t>
            </w:r>
          </w:p>
        </w:tc>
        <w:tc>
          <w:tcPr>
            <w:tcW w:w="1875" w:type="pct"/>
            <w:shd w:val="clear" w:color="auto" w:fill="FBE4D5" w:themeFill="accent2" w:themeFillTint="33"/>
          </w:tcPr>
          <w:p w14:paraId="44A40826" w14:textId="77777777" w:rsidR="0062094E" w:rsidRPr="00535284" w:rsidRDefault="0062094E" w:rsidP="00814091">
            <w:pPr>
              <w:tabs>
                <w:tab w:val="left" w:pos="1134"/>
              </w:tabs>
              <w:contextualSpacing/>
              <w:rPr>
                <w:rFonts w:cstheme="minorHAnsi"/>
                <w:bCs/>
                <w:iCs/>
              </w:rPr>
            </w:pPr>
          </w:p>
        </w:tc>
        <w:tc>
          <w:tcPr>
            <w:tcW w:w="485" w:type="pct"/>
            <w:shd w:val="clear" w:color="auto" w:fill="FBE4D5" w:themeFill="accent2" w:themeFillTint="33"/>
          </w:tcPr>
          <w:p w14:paraId="63D96F85" w14:textId="77777777" w:rsidR="0062094E" w:rsidRPr="00535284" w:rsidRDefault="0062094E" w:rsidP="00814091">
            <w:pPr>
              <w:tabs>
                <w:tab w:val="left" w:pos="1134"/>
              </w:tabs>
              <w:contextualSpacing/>
              <w:jc w:val="center"/>
              <w:rPr>
                <w:rFonts w:cstheme="minorHAnsi"/>
                <w:bCs/>
                <w:iCs/>
              </w:rPr>
            </w:pPr>
            <w:r w:rsidRPr="00535284">
              <w:rPr>
                <w:rFonts w:cstheme="minorHAnsi"/>
                <w:bCs/>
                <w:iCs/>
              </w:rPr>
              <w:t>%</w:t>
            </w:r>
          </w:p>
        </w:tc>
      </w:tr>
      <w:tr w:rsidR="0062094E" w:rsidRPr="00535284" w14:paraId="3A269030" w14:textId="77777777" w:rsidTr="00814091">
        <w:tc>
          <w:tcPr>
            <w:tcW w:w="221" w:type="pct"/>
            <w:shd w:val="clear" w:color="auto" w:fill="FBE4D5" w:themeFill="accent2" w:themeFillTint="33"/>
            <w:vAlign w:val="center"/>
          </w:tcPr>
          <w:p w14:paraId="15EB6A71" w14:textId="17616BEC" w:rsidR="0062094E" w:rsidRPr="00535284" w:rsidRDefault="008F7715" w:rsidP="00814091">
            <w:pPr>
              <w:tabs>
                <w:tab w:val="left" w:pos="1134"/>
              </w:tabs>
              <w:contextualSpacing/>
              <w:rPr>
                <w:rFonts w:cstheme="minorHAnsi"/>
                <w:bCs/>
                <w:iCs/>
                <w:sz w:val="20"/>
                <w:szCs w:val="20"/>
              </w:rPr>
            </w:pPr>
            <w:r>
              <w:rPr>
                <w:rFonts w:cstheme="minorHAnsi"/>
                <w:bCs/>
                <w:iCs/>
                <w:sz w:val="20"/>
                <w:szCs w:val="20"/>
              </w:rPr>
              <w:t>16</w:t>
            </w:r>
          </w:p>
        </w:tc>
        <w:tc>
          <w:tcPr>
            <w:tcW w:w="2018" w:type="pct"/>
            <w:shd w:val="clear" w:color="auto" w:fill="FBE4D5" w:themeFill="accent2" w:themeFillTint="33"/>
          </w:tcPr>
          <w:p w14:paraId="035F2AAD" w14:textId="77777777" w:rsidR="0062094E" w:rsidRPr="00535284" w:rsidRDefault="0062094E" w:rsidP="00814091">
            <w:pPr>
              <w:tabs>
                <w:tab w:val="left" w:pos="1134"/>
              </w:tabs>
              <w:contextualSpacing/>
              <w:rPr>
                <w:rFonts w:cstheme="minorHAnsi"/>
                <w:bCs/>
                <w:iCs/>
                <w:sz w:val="18"/>
                <w:szCs w:val="18"/>
              </w:rPr>
            </w:pPr>
            <w:r w:rsidRPr="00535284">
              <w:rPr>
                <w:rFonts w:cstheme="minorHAnsi"/>
                <w:bCs/>
                <w:iCs/>
                <w:sz w:val="18"/>
                <w:szCs w:val="18"/>
              </w:rPr>
              <w:t xml:space="preserve">Issue 90% of payment receipts for fees received (excluding on-line payments) within 2 working days.    </w:t>
            </w:r>
          </w:p>
        </w:tc>
        <w:tc>
          <w:tcPr>
            <w:tcW w:w="400" w:type="pct"/>
            <w:shd w:val="clear" w:color="auto" w:fill="FBE4D5" w:themeFill="accent2" w:themeFillTint="33"/>
          </w:tcPr>
          <w:p w14:paraId="74F4D61B" w14:textId="77777777" w:rsidR="0062094E" w:rsidRPr="00535284" w:rsidRDefault="0062094E" w:rsidP="00814091">
            <w:pPr>
              <w:tabs>
                <w:tab w:val="left" w:pos="1134"/>
              </w:tabs>
              <w:contextualSpacing/>
              <w:jc w:val="center"/>
              <w:rPr>
                <w:rFonts w:cstheme="minorHAnsi"/>
                <w:bCs/>
                <w:iCs/>
                <w:sz w:val="18"/>
                <w:szCs w:val="18"/>
              </w:rPr>
            </w:pPr>
          </w:p>
          <w:p w14:paraId="6FC6D0E7" w14:textId="77777777" w:rsidR="0062094E" w:rsidRPr="00535284" w:rsidRDefault="0062094E" w:rsidP="00814091">
            <w:pPr>
              <w:tabs>
                <w:tab w:val="left" w:pos="1134"/>
              </w:tabs>
              <w:contextualSpacing/>
              <w:jc w:val="center"/>
              <w:rPr>
                <w:rFonts w:cstheme="minorHAnsi"/>
                <w:bCs/>
                <w:iCs/>
                <w:sz w:val="18"/>
                <w:szCs w:val="18"/>
              </w:rPr>
            </w:pPr>
          </w:p>
        </w:tc>
        <w:tc>
          <w:tcPr>
            <w:tcW w:w="1875" w:type="pct"/>
            <w:shd w:val="clear" w:color="auto" w:fill="FBE4D5" w:themeFill="accent2" w:themeFillTint="33"/>
          </w:tcPr>
          <w:p w14:paraId="39491AF0" w14:textId="0519BD4F" w:rsidR="0062094E" w:rsidRPr="00535284" w:rsidRDefault="0062094E" w:rsidP="00814091">
            <w:pPr>
              <w:tabs>
                <w:tab w:val="left" w:pos="1134"/>
              </w:tabs>
              <w:contextualSpacing/>
              <w:rPr>
                <w:rFonts w:cstheme="minorHAnsi"/>
                <w:bCs/>
                <w:iCs/>
                <w:sz w:val="18"/>
                <w:szCs w:val="18"/>
              </w:rPr>
            </w:pPr>
            <w:r w:rsidRPr="00535284">
              <w:rPr>
                <w:rFonts w:cstheme="minorHAnsi"/>
                <w:bCs/>
                <w:iCs/>
                <w:sz w:val="18"/>
                <w:szCs w:val="18"/>
              </w:rPr>
              <w:t>Issue 100% of payment receipts for fees received (excluding on-line payments) within</w:t>
            </w:r>
            <w:r w:rsidR="00F33052">
              <w:rPr>
                <w:rFonts w:cstheme="minorHAnsi"/>
                <w:bCs/>
                <w:iCs/>
                <w:sz w:val="18"/>
                <w:szCs w:val="18"/>
              </w:rPr>
              <w:t xml:space="preserve"> </w:t>
            </w:r>
            <w:r w:rsidRPr="00535284">
              <w:rPr>
                <w:rFonts w:cstheme="minorHAnsi"/>
                <w:bCs/>
                <w:iCs/>
                <w:sz w:val="18"/>
                <w:szCs w:val="18"/>
              </w:rPr>
              <w:t xml:space="preserve">4 working days.   </w:t>
            </w:r>
          </w:p>
        </w:tc>
        <w:tc>
          <w:tcPr>
            <w:tcW w:w="485" w:type="pct"/>
            <w:shd w:val="clear" w:color="auto" w:fill="FBE4D5" w:themeFill="accent2" w:themeFillTint="33"/>
          </w:tcPr>
          <w:p w14:paraId="449B4E1E" w14:textId="77777777" w:rsidR="0062094E" w:rsidRPr="00535284" w:rsidRDefault="0062094E" w:rsidP="00814091">
            <w:pPr>
              <w:tabs>
                <w:tab w:val="left" w:pos="1134"/>
              </w:tabs>
              <w:contextualSpacing/>
              <w:jc w:val="center"/>
              <w:rPr>
                <w:rFonts w:cstheme="minorHAnsi"/>
                <w:bCs/>
                <w:iCs/>
                <w:sz w:val="20"/>
                <w:szCs w:val="20"/>
              </w:rPr>
            </w:pPr>
          </w:p>
          <w:p w14:paraId="1510A214" w14:textId="77777777" w:rsidR="0062094E" w:rsidRPr="00535284" w:rsidRDefault="0062094E" w:rsidP="00814091">
            <w:pPr>
              <w:tabs>
                <w:tab w:val="left" w:pos="1134"/>
              </w:tabs>
              <w:contextualSpacing/>
              <w:jc w:val="center"/>
              <w:rPr>
                <w:rFonts w:cstheme="minorHAnsi"/>
                <w:bCs/>
                <w:iCs/>
                <w:sz w:val="20"/>
                <w:szCs w:val="20"/>
              </w:rPr>
            </w:pPr>
          </w:p>
        </w:tc>
      </w:tr>
    </w:tbl>
    <w:p w14:paraId="79883197" w14:textId="77777777" w:rsidR="002339D2" w:rsidRDefault="002339D2" w:rsidP="00C6138E">
      <w:pPr>
        <w:rPr>
          <w:rFonts w:cstheme="minorHAnsi"/>
          <w:b/>
          <w:i/>
          <w:iCs/>
          <w:sz w:val="24"/>
        </w:rPr>
      </w:pPr>
    </w:p>
    <w:p w14:paraId="41F46800" w14:textId="599D1053" w:rsidR="0062094E" w:rsidRPr="00C6138E" w:rsidRDefault="0062094E" w:rsidP="00C6138E">
      <w:pPr>
        <w:rPr>
          <w:rFonts w:cstheme="minorHAnsi"/>
          <w:b/>
          <w:sz w:val="20"/>
          <w:szCs w:val="20"/>
          <w:lang w:eastAsia="en-GB"/>
        </w:rPr>
      </w:pPr>
      <w:r w:rsidRPr="00C6138E">
        <w:rPr>
          <w:rFonts w:cstheme="minorHAnsi"/>
          <w:b/>
          <w:i/>
          <w:iCs/>
          <w:sz w:val="24"/>
        </w:rPr>
        <w:lastRenderedPageBreak/>
        <w:t xml:space="preserve">Annex </w:t>
      </w:r>
      <w:r w:rsidR="00C6138E">
        <w:rPr>
          <w:rFonts w:cstheme="minorHAnsi"/>
          <w:b/>
          <w:i/>
          <w:iCs/>
          <w:sz w:val="24"/>
        </w:rPr>
        <w:t>I</w:t>
      </w:r>
    </w:p>
    <w:p w14:paraId="58469506" w14:textId="60A3EAEC" w:rsidR="0062094E" w:rsidRPr="00C6138E" w:rsidRDefault="0062094E" w:rsidP="00C6138E">
      <w:pPr>
        <w:pStyle w:val="Heading2"/>
        <w:jc w:val="center"/>
        <w:rPr>
          <w:rFonts w:asciiTheme="minorHAnsi" w:hAnsiTheme="minorHAnsi" w:cstheme="minorHAnsi"/>
          <w:b/>
          <w:bCs/>
          <w:color w:val="auto"/>
          <w:sz w:val="28"/>
          <w:szCs w:val="28"/>
          <w:u w:val="single"/>
          <w:lang w:val="en"/>
        </w:rPr>
      </w:pPr>
      <w:r w:rsidRPr="00C6138E">
        <w:rPr>
          <w:rFonts w:asciiTheme="minorHAnsi" w:hAnsiTheme="minorHAnsi" w:cstheme="minorHAnsi"/>
          <w:b/>
          <w:bCs/>
          <w:color w:val="auto"/>
          <w:sz w:val="28"/>
          <w:szCs w:val="28"/>
          <w:u w:val="single"/>
          <w:lang w:val="en"/>
        </w:rPr>
        <w:t xml:space="preserve">Principles Of Quality Customer Service </w:t>
      </w:r>
      <w:r w:rsidR="001F7FA2" w:rsidRPr="00C6138E">
        <w:rPr>
          <w:rFonts w:asciiTheme="minorHAnsi" w:hAnsiTheme="minorHAnsi" w:cstheme="minorHAnsi"/>
          <w:b/>
          <w:bCs/>
          <w:color w:val="auto"/>
          <w:sz w:val="28"/>
          <w:szCs w:val="28"/>
          <w:u w:val="single"/>
          <w:lang w:val="en"/>
        </w:rPr>
        <w:t>for</w:t>
      </w:r>
      <w:r w:rsidRPr="00C6138E">
        <w:rPr>
          <w:rFonts w:asciiTheme="minorHAnsi" w:hAnsiTheme="minorHAnsi" w:cstheme="minorHAnsi"/>
          <w:b/>
          <w:bCs/>
          <w:color w:val="auto"/>
          <w:sz w:val="28"/>
          <w:szCs w:val="28"/>
          <w:u w:val="single"/>
          <w:lang w:val="en"/>
        </w:rPr>
        <w:t xml:space="preserve"> Customers </w:t>
      </w:r>
      <w:r w:rsidR="001F7FA2" w:rsidRPr="00C6138E">
        <w:rPr>
          <w:rFonts w:asciiTheme="minorHAnsi" w:hAnsiTheme="minorHAnsi" w:cstheme="minorHAnsi"/>
          <w:b/>
          <w:bCs/>
          <w:color w:val="auto"/>
          <w:sz w:val="28"/>
          <w:szCs w:val="28"/>
          <w:u w:val="single"/>
          <w:lang w:val="en"/>
        </w:rPr>
        <w:t>and</w:t>
      </w:r>
      <w:r w:rsidRPr="00C6138E">
        <w:rPr>
          <w:rFonts w:asciiTheme="minorHAnsi" w:hAnsiTheme="minorHAnsi" w:cstheme="minorHAnsi"/>
          <w:b/>
          <w:bCs/>
          <w:color w:val="auto"/>
          <w:sz w:val="28"/>
          <w:szCs w:val="28"/>
          <w:u w:val="single"/>
          <w:lang w:val="en"/>
        </w:rPr>
        <w:t xml:space="preserve"> Clients </w:t>
      </w:r>
      <w:r w:rsidR="001F7FA2" w:rsidRPr="00C6138E">
        <w:rPr>
          <w:rFonts w:asciiTheme="minorHAnsi" w:hAnsiTheme="minorHAnsi" w:cstheme="minorHAnsi"/>
          <w:b/>
          <w:bCs/>
          <w:color w:val="auto"/>
          <w:sz w:val="28"/>
          <w:szCs w:val="28"/>
          <w:u w:val="single"/>
          <w:lang w:val="en"/>
        </w:rPr>
        <w:t>of</w:t>
      </w:r>
      <w:r w:rsidRPr="00C6138E">
        <w:rPr>
          <w:rFonts w:asciiTheme="minorHAnsi" w:hAnsiTheme="minorHAnsi" w:cstheme="minorHAnsi"/>
          <w:b/>
          <w:bCs/>
          <w:color w:val="auto"/>
          <w:sz w:val="28"/>
          <w:szCs w:val="28"/>
          <w:u w:val="single"/>
          <w:lang w:val="en"/>
        </w:rPr>
        <w:t xml:space="preserve"> The Public Service</w:t>
      </w:r>
      <w:r w:rsidR="00D37178" w:rsidRPr="00C6138E">
        <w:rPr>
          <w:rStyle w:val="FootnoteReference"/>
          <w:rFonts w:cstheme="minorHAnsi"/>
          <w:b w:val="0"/>
          <w:bCs w:val="0"/>
          <w:color w:val="auto"/>
          <w:szCs w:val="28"/>
          <w:u w:val="single"/>
          <w:lang w:val="en"/>
        </w:rPr>
        <w:footnoteReference w:id="3"/>
      </w:r>
    </w:p>
    <w:p w14:paraId="26CFFCE5" w14:textId="77777777" w:rsidR="0062094E" w:rsidRPr="00535284" w:rsidRDefault="0062094E" w:rsidP="0062094E">
      <w:pPr>
        <w:pStyle w:val="Heading3"/>
        <w:spacing w:before="0" w:line="240" w:lineRule="auto"/>
        <w:rPr>
          <w:rFonts w:asciiTheme="minorHAnsi" w:hAnsiTheme="minorHAnsi" w:cstheme="minorHAnsi"/>
          <w:color w:val="auto"/>
          <w:szCs w:val="20"/>
          <w:lang w:val="en"/>
        </w:rPr>
      </w:pPr>
    </w:p>
    <w:p w14:paraId="14259E62" w14:textId="674ABDD7" w:rsidR="0062094E" w:rsidRPr="009A585F" w:rsidRDefault="0062094E" w:rsidP="005C5C8D">
      <w:pPr>
        <w:pStyle w:val="Heading3"/>
        <w:numPr>
          <w:ilvl w:val="0"/>
          <w:numId w:val="30"/>
        </w:numPr>
        <w:spacing w:before="0" w:line="240" w:lineRule="auto"/>
        <w:rPr>
          <w:rFonts w:asciiTheme="minorHAnsi" w:hAnsiTheme="minorHAnsi" w:cstheme="minorHAnsi"/>
          <w:b/>
          <w:bCs/>
          <w:color w:val="auto"/>
          <w:sz w:val="22"/>
          <w:szCs w:val="22"/>
          <w:lang w:val="en"/>
        </w:rPr>
      </w:pPr>
      <w:r w:rsidRPr="009A585F">
        <w:rPr>
          <w:rFonts w:asciiTheme="minorHAnsi" w:hAnsiTheme="minorHAnsi" w:cstheme="minorHAnsi"/>
          <w:b/>
          <w:bCs/>
          <w:color w:val="auto"/>
          <w:sz w:val="22"/>
          <w:szCs w:val="22"/>
          <w:lang w:val="en"/>
        </w:rPr>
        <w:t>Quality Service Standards</w:t>
      </w:r>
    </w:p>
    <w:p w14:paraId="0239CA21" w14:textId="7E5E5188" w:rsidR="0062094E" w:rsidRPr="00535284" w:rsidRDefault="0062094E" w:rsidP="0062094E">
      <w:pPr>
        <w:pStyle w:val="NormalWeb"/>
        <w:spacing w:before="0" w:beforeAutospacing="0" w:after="0" w:afterAutospacing="0"/>
        <w:contextualSpacing/>
        <w:rPr>
          <w:rFonts w:asciiTheme="minorHAnsi" w:hAnsiTheme="minorHAnsi" w:cstheme="minorHAnsi"/>
          <w:sz w:val="20"/>
          <w:szCs w:val="20"/>
          <w:lang w:val="en"/>
        </w:rPr>
      </w:pPr>
      <w:r w:rsidRPr="00535284">
        <w:rPr>
          <w:rFonts w:asciiTheme="minorHAnsi" w:hAnsiTheme="minorHAnsi" w:cstheme="minorHAnsi"/>
          <w:sz w:val="20"/>
          <w:szCs w:val="20"/>
          <w:lang w:val="en"/>
        </w:rPr>
        <w:t xml:space="preserve">Publish a statement that outlines the nature and quality of service which customers can </w:t>
      </w:r>
      <w:r w:rsidR="00FB7697" w:rsidRPr="00535284">
        <w:rPr>
          <w:rFonts w:asciiTheme="minorHAnsi" w:hAnsiTheme="minorHAnsi" w:cstheme="minorHAnsi"/>
          <w:sz w:val="20"/>
          <w:szCs w:val="20"/>
          <w:lang w:val="en"/>
        </w:rPr>
        <w:t>expect and</w:t>
      </w:r>
      <w:r w:rsidRPr="00535284">
        <w:rPr>
          <w:rFonts w:asciiTheme="minorHAnsi" w:hAnsiTheme="minorHAnsi" w:cstheme="minorHAnsi"/>
          <w:sz w:val="20"/>
          <w:szCs w:val="20"/>
          <w:lang w:val="en"/>
        </w:rPr>
        <w:t xml:space="preserve"> display it prominently at the point of service delivery.</w:t>
      </w:r>
    </w:p>
    <w:p w14:paraId="7E0C1420" w14:textId="77777777" w:rsidR="0062094E" w:rsidRPr="00535284" w:rsidRDefault="0062094E" w:rsidP="0062094E">
      <w:pPr>
        <w:pStyle w:val="Heading3"/>
        <w:spacing w:before="0" w:line="240" w:lineRule="auto"/>
        <w:rPr>
          <w:rFonts w:asciiTheme="minorHAnsi" w:hAnsiTheme="minorHAnsi" w:cstheme="minorHAnsi"/>
          <w:szCs w:val="20"/>
          <w:lang w:val="en"/>
        </w:rPr>
      </w:pPr>
    </w:p>
    <w:p w14:paraId="306CFC0D" w14:textId="3385CCFE" w:rsidR="0062094E" w:rsidRPr="009A585F" w:rsidRDefault="0062094E" w:rsidP="005C5C8D">
      <w:pPr>
        <w:pStyle w:val="Heading3"/>
        <w:numPr>
          <w:ilvl w:val="0"/>
          <w:numId w:val="30"/>
        </w:numPr>
        <w:spacing w:before="0" w:line="240" w:lineRule="auto"/>
        <w:rPr>
          <w:rFonts w:asciiTheme="minorHAnsi" w:hAnsiTheme="minorHAnsi" w:cstheme="minorHAnsi"/>
          <w:b/>
          <w:bCs/>
          <w:color w:val="auto"/>
          <w:sz w:val="22"/>
          <w:szCs w:val="22"/>
          <w:lang w:val="en"/>
        </w:rPr>
      </w:pPr>
      <w:r w:rsidRPr="009A585F">
        <w:rPr>
          <w:rFonts w:asciiTheme="minorHAnsi" w:hAnsiTheme="minorHAnsi" w:cstheme="minorHAnsi"/>
          <w:b/>
          <w:bCs/>
          <w:color w:val="auto"/>
          <w:sz w:val="22"/>
          <w:szCs w:val="22"/>
          <w:lang w:val="en"/>
        </w:rPr>
        <w:t>Equality/Diversity</w:t>
      </w:r>
    </w:p>
    <w:p w14:paraId="600E42D5" w14:textId="03180ECE" w:rsidR="0062094E" w:rsidRPr="005C5C8D" w:rsidRDefault="0062094E" w:rsidP="0062094E">
      <w:pPr>
        <w:pStyle w:val="NormalWeb"/>
        <w:spacing w:before="0" w:beforeAutospacing="0" w:after="0" w:afterAutospacing="0"/>
        <w:contextualSpacing/>
        <w:rPr>
          <w:rFonts w:asciiTheme="minorHAnsi" w:hAnsiTheme="minorHAnsi" w:cstheme="minorHAnsi"/>
          <w:sz w:val="20"/>
          <w:szCs w:val="20"/>
          <w:lang w:val="en"/>
        </w:rPr>
      </w:pPr>
      <w:r w:rsidRPr="005C5C8D">
        <w:rPr>
          <w:rFonts w:asciiTheme="minorHAnsi" w:hAnsiTheme="minorHAnsi" w:cstheme="minorHAnsi"/>
          <w:sz w:val="20"/>
          <w:szCs w:val="20"/>
          <w:lang w:val="en"/>
        </w:rPr>
        <w:t xml:space="preserve">Ensure the rights to equal treatment established by equality legislation, and accommodate diversity, </w:t>
      </w:r>
      <w:proofErr w:type="gramStart"/>
      <w:r w:rsidRPr="005C5C8D">
        <w:rPr>
          <w:rFonts w:asciiTheme="minorHAnsi" w:hAnsiTheme="minorHAnsi" w:cstheme="minorHAnsi"/>
          <w:sz w:val="20"/>
          <w:szCs w:val="20"/>
          <w:lang w:val="en"/>
        </w:rPr>
        <w:t>so as to</w:t>
      </w:r>
      <w:proofErr w:type="gramEnd"/>
      <w:r w:rsidRPr="005C5C8D">
        <w:rPr>
          <w:rFonts w:asciiTheme="minorHAnsi" w:hAnsiTheme="minorHAnsi" w:cstheme="minorHAnsi"/>
          <w:sz w:val="20"/>
          <w:szCs w:val="20"/>
          <w:lang w:val="en"/>
        </w:rPr>
        <w:t xml:space="preserve"> contribute to equality for the groups covered by the equality legislation (under the grounds of </w:t>
      </w:r>
      <w:r w:rsidR="00FB7697" w:rsidRPr="005C5C8D">
        <w:rPr>
          <w:rFonts w:cstheme="minorHAnsi"/>
          <w:sz w:val="20"/>
          <w:szCs w:val="20"/>
        </w:rPr>
        <w:t>Age, Civil Status, Disability, Family Status, Gender, Membership of the Traveller Community, Race, Religion, Sexual Orientation</w:t>
      </w:r>
      <w:r w:rsidRPr="005C5C8D">
        <w:rPr>
          <w:rFonts w:asciiTheme="minorHAnsi" w:hAnsiTheme="minorHAnsi" w:cstheme="minorHAnsi"/>
          <w:sz w:val="20"/>
          <w:szCs w:val="20"/>
          <w:lang w:val="en"/>
        </w:rPr>
        <w:t>).</w:t>
      </w:r>
    </w:p>
    <w:p w14:paraId="318DFEFA" w14:textId="77777777" w:rsidR="00FB7697" w:rsidRPr="00535284" w:rsidRDefault="00FB7697" w:rsidP="0062094E">
      <w:pPr>
        <w:pStyle w:val="NormalWeb"/>
        <w:spacing w:before="0" w:beforeAutospacing="0" w:after="0" w:afterAutospacing="0"/>
        <w:contextualSpacing/>
        <w:rPr>
          <w:rFonts w:asciiTheme="minorHAnsi" w:hAnsiTheme="minorHAnsi" w:cstheme="minorHAnsi"/>
          <w:sz w:val="20"/>
          <w:szCs w:val="20"/>
          <w:lang w:val="en"/>
        </w:rPr>
      </w:pPr>
    </w:p>
    <w:p w14:paraId="1E26C37E" w14:textId="4CFC9A73" w:rsidR="0062094E" w:rsidRPr="00535284" w:rsidRDefault="0062094E" w:rsidP="0062094E">
      <w:pPr>
        <w:pStyle w:val="NormalWeb"/>
        <w:spacing w:before="0" w:beforeAutospacing="0" w:after="0" w:afterAutospacing="0"/>
        <w:contextualSpacing/>
        <w:rPr>
          <w:rFonts w:asciiTheme="minorHAnsi" w:hAnsiTheme="minorHAnsi" w:cstheme="minorHAnsi"/>
          <w:sz w:val="20"/>
          <w:szCs w:val="20"/>
          <w:lang w:val="en"/>
        </w:rPr>
      </w:pPr>
      <w:r w:rsidRPr="00535284">
        <w:rPr>
          <w:rFonts w:asciiTheme="minorHAnsi" w:hAnsiTheme="minorHAnsi" w:cstheme="minorHAnsi"/>
          <w:sz w:val="20"/>
          <w:szCs w:val="20"/>
          <w:lang w:val="en"/>
        </w:rPr>
        <w:t>Identify and work to eliminate barriers to access to services for people experiencing poverty and social exclusion, and for those facing geographic barriers to services.</w:t>
      </w:r>
      <w:r w:rsidR="00FB7697">
        <w:rPr>
          <w:rFonts w:asciiTheme="minorHAnsi" w:hAnsiTheme="minorHAnsi" w:cstheme="minorHAnsi"/>
          <w:sz w:val="20"/>
          <w:szCs w:val="20"/>
          <w:lang w:val="en"/>
        </w:rPr>
        <w:t xml:space="preserve"> </w:t>
      </w:r>
    </w:p>
    <w:p w14:paraId="502671A5" w14:textId="77777777" w:rsidR="0062094E" w:rsidRPr="00535284" w:rsidRDefault="0062094E" w:rsidP="0062094E">
      <w:pPr>
        <w:pStyle w:val="Heading3"/>
        <w:spacing w:before="0" w:line="240" w:lineRule="auto"/>
        <w:rPr>
          <w:rFonts w:asciiTheme="minorHAnsi" w:hAnsiTheme="minorHAnsi" w:cstheme="minorHAnsi"/>
          <w:szCs w:val="20"/>
          <w:lang w:val="en"/>
        </w:rPr>
      </w:pPr>
    </w:p>
    <w:p w14:paraId="6DE29B9C" w14:textId="5058313F" w:rsidR="0062094E" w:rsidRPr="009A585F" w:rsidRDefault="0062094E" w:rsidP="005C5C8D">
      <w:pPr>
        <w:pStyle w:val="Heading3"/>
        <w:numPr>
          <w:ilvl w:val="0"/>
          <w:numId w:val="30"/>
        </w:numPr>
        <w:spacing w:before="0" w:line="240" w:lineRule="auto"/>
        <w:rPr>
          <w:rFonts w:asciiTheme="minorHAnsi" w:hAnsiTheme="minorHAnsi" w:cstheme="minorHAnsi"/>
          <w:b/>
          <w:bCs/>
          <w:color w:val="auto"/>
          <w:sz w:val="22"/>
          <w:szCs w:val="22"/>
          <w:lang w:val="en"/>
        </w:rPr>
      </w:pPr>
      <w:r w:rsidRPr="009A585F">
        <w:rPr>
          <w:rFonts w:asciiTheme="minorHAnsi" w:hAnsiTheme="minorHAnsi" w:cstheme="minorHAnsi"/>
          <w:b/>
          <w:bCs/>
          <w:color w:val="auto"/>
          <w:sz w:val="22"/>
          <w:szCs w:val="22"/>
          <w:lang w:val="en"/>
        </w:rPr>
        <w:t>Physical Access</w:t>
      </w:r>
    </w:p>
    <w:p w14:paraId="29789341" w14:textId="77777777" w:rsidR="0062094E" w:rsidRPr="00535284" w:rsidRDefault="0062094E" w:rsidP="0062094E">
      <w:pPr>
        <w:pStyle w:val="NormalWeb"/>
        <w:spacing w:before="0" w:beforeAutospacing="0" w:after="0" w:afterAutospacing="0"/>
        <w:contextualSpacing/>
        <w:rPr>
          <w:rFonts w:asciiTheme="minorHAnsi" w:hAnsiTheme="minorHAnsi" w:cstheme="minorHAnsi"/>
          <w:sz w:val="20"/>
          <w:szCs w:val="20"/>
          <w:lang w:val="en"/>
        </w:rPr>
      </w:pPr>
      <w:r w:rsidRPr="00535284">
        <w:rPr>
          <w:rFonts w:asciiTheme="minorHAnsi" w:hAnsiTheme="minorHAnsi" w:cstheme="minorHAnsi"/>
          <w:sz w:val="20"/>
          <w:szCs w:val="20"/>
          <w:lang w:val="en"/>
        </w:rPr>
        <w:t>Provide clean, accessible public offices that ensure privacy, comply with occupational and safety standards and, as part of this, facilitate access for people with disabilities and others with specific needs.</w:t>
      </w:r>
    </w:p>
    <w:p w14:paraId="11B5E787" w14:textId="77777777" w:rsidR="0062094E" w:rsidRPr="00535284" w:rsidRDefault="0062094E" w:rsidP="0062094E">
      <w:pPr>
        <w:pStyle w:val="Heading3"/>
        <w:spacing w:before="0" w:line="240" w:lineRule="auto"/>
        <w:rPr>
          <w:rFonts w:asciiTheme="minorHAnsi" w:hAnsiTheme="minorHAnsi" w:cstheme="minorHAnsi"/>
          <w:szCs w:val="20"/>
          <w:lang w:val="en"/>
        </w:rPr>
      </w:pPr>
    </w:p>
    <w:p w14:paraId="0A7FE164" w14:textId="4B8C2E66" w:rsidR="0062094E" w:rsidRPr="009A585F" w:rsidRDefault="0062094E" w:rsidP="005C5C8D">
      <w:pPr>
        <w:pStyle w:val="Heading3"/>
        <w:numPr>
          <w:ilvl w:val="0"/>
          <w:numId w:val="30"/>
        </w:numPr>
        <w:spacing w:before="0" w:line="240" w:lineRule="auto"/>
        <w:rPr>
          <w:rFonts w:asciiTheme="minorHAnsi" w:hAnsiTheme="minorHAnsi" w:cstheme="minorHAnsi"/>
          <w:b/>
          <w:bCs/>
          <w:color w:val="auto"/>
          <w:sz w:val="22"/>
          <w:szCs w:val="22"/>
          <w:lang w:val="en"/>
        </w:rPr>
      </w:pPr>
      <w:r w:rsidRPr="009A585F">
        <w:rPr>
          <w:rFonts w:asciiTheme="minorHAnsi" w:hAnsiTheme="minorHAnsi" w:cstheme="minorHAnsi"/>
          <w:b/>
          <w:bCs/>
          <w:color w:val="auto"/>
          <w:sz w:val="22"/>
          <w:szCs w:val="22"/>
          <w:lang w:val="en"/>
        </w:rPr>
        <w:t>Information</w:t>
      </w:r>
    </w:p>
    <w:p w14:paraId="66F66768" w14:textId="77777777" w:rsidR="0062094E" w:rsidRPr="00535284" w:rsidRDefault="0062094E" w:rsidP="0062094E">
      <w:pPr>
        <w:pStyle w:val="NormalWeb"/>
        <w:spacing w:before="0" w:beforeAutospacing="0" w:after="0" w:afterAutospacing="0"/>
        <w:contextualSpacing/>
        <w:rPr>
          <w:rFonts w:asciiTheme="minorHAnsi" w:hAnsiTheme="minorHAnsi" w:cstheme="minorHAnsi"/>
          <w:sz w:val="20"/>
          <w:szCs w:val="20"/>
          <w:lang w:val="en"/>
        </w:rPr>
      </w:pPr>
      <w:r w:rsidRPr="00535284">
        <w:rPr>
          <w:rFonts w:asciiTheme="minorHAnsi" w:hAnsiTheme="minorHAnsi" w:cstheme="minorHAnsi"/>
          <w:sz w:val="20"/>
          <w:szCs w:val="20"/>
          <w:lang w:val="en"/>
        </w:rPr>
        <w:t>Take a proactive approach in providing information that is clear, timely and accurate, is available at all points of contact, and meets the requirements of people with specific needs. Ensure that the potential offered by Information Technology is fully availed of and that the information available on public service websites follows the guidelines on web publication.</w:t>
      </w:r>
    </w:p>
    <w:p w14:paraId="15E9F5D2" w14:textId="77777777" w:rsidR="0062094E" w:rsidRPr="00535284" w:rsidRDefault="0062094E" w:rsidP="0062094E">
      <w:pPr>
        <w:pStyle w:val="NormalWeb"/>
        <w:spacing w:before="0" w:beforeAutospacing="0" w:after="0" w:afterAutospacing="0"/>
        <w:contextualSpacing/>
        <w:rPr>
          <w:rFonts w:asciiTheme="minorHAnsi" w:hAnsiTheme="minorHAnsi" w:cstheme="minorHAnsi"/>
          <w:sz w:val="20"/>
          <w:szCs w:val="20"/>
          <w:lang w:val="en"/>
        </w:rPr>
      </w:pPr>
      <w:r w:rsidRPr="00535284">
        <w:rPr>
          <w:rFonts w:asciiTheme="minorHAnsi" w:hAnsiTheme="minorHAnsi" w:cstheme="minorHAnsi"/>
          <w:sz w:val="20"/>
          <w:szCs w:val="20"/>
          <w:lang w:val="en"/>
        </w:rPr>
        <w:t>Continue the drive for simplification of rules, regulations, forms, information leaflets and procedures.</w:t>
      </w:r>
    </w:p>
    <w:p w14:paraId="4B88487D" w14:textId="77777777" w:rsidR="0062094E" w:rsidRPr="00535284" w:rsidRDefault="0062094E" w:rsidP="0062094E">
      <w:pPr>
        <w:pStyle w:val="NormalWeb"/>
        <w:spacing w:before="0" w:beforeAutospacing="0" w:after="0" w:afterAutospacing="0"/>
        <w:contextualSpacing/>
        <w:rPr>
          <w:rFonts w:asciiTheme="minorHAnsi" w:hAnsiTheme="minorHAnsi" w:cstheme="minorHAnsi"/>
          <w:sz w:val="20"/>
          <w:szCs w:val="20"/>
          <w:lang w:val="en"/>
        </w:rPr>
      </w:pPr>
    </w:p>
    <w:p w14:paraId="4651BD06" w14:textId="4C3D012D" w:rsidR="0062094E" w:rsidRPr="009A585F" w:rsidRDefault="0062094E" w:rsidP="005C5C8D">
      <w:pPr>
        <w:pStyle w:val="Heading3"/>
        <w:numPr>
          <w:ilvl w:val="0"/>
          <w:numId w:val="30"/>
        </w:numPr>
        <w:spacing w:before="0" w:line="240" w:lineRule="auto"/>
        <w:rPr>
          <w:rFonts w:asciiTheme="minorHAnsi" w:hAnsiTheme="minorHAnsi" w:cstheme="minorHAnsi"/>
          <w:b/>
          <w:bCs/>
          <w:color w:val="auto"/>
          <w:sz w:val="22"/>
          <w:szCs w:val="22"/>
          <w:lang w:val="en"/>
        </w:rPr>
      </w:pPr>
      <w:r w:rsidRPr="009A585F">
        <w:rPr>
          <w:rFonts w:asciiTheme="minorHAnsi" w:hAnsiTheme="minorHAnsi" w:cstheme="minorHAnsi"/>
          <w:b/>
          <w:bCs/>
          <w:color w:val="auto"/>
          <w:sz w:val="22"/>
          <w:szCs w:val="22"/>
          <w:lang w:val="en"/>
        </w:rPr>
        <w:t>Timeliness and Courtesy</w:t>
      </w:r>
    </w:p>
    <w:p w14:paraId="48CD724F" w14:textId="05913F48" w:rsidR="0062094E" w:rsidRPr="00535284" w:rsidRDefault="0062094E" w:rsidP="0062094E">
      <w:pPr>
        <w:pStyle w:val="NormalWeb"/>
        <w:spacing w:before="0" w:beforeAutospacing="0" w:after="0" w:afterAutospacing="0"/>
        <w:contextualSpacing/>
        <w:rPr>
          <w:rFonts w:asciiTheme="minorHAnsi" w:hAnsiTheme="minorHAnsi" w:cstheme="minorHAnsi"/>
          <w:sz w:val="20"/>
          <w:szCs w:val="20"/>
          <w:lang w:val="en"/>
        </w:rPr>
      </w:pPr>
      <w:r w:rsidRPr="00535284">
        <w:rPr>
          <w:rFonts w:asciiTheme="minorHAnsi" w:hAnsiTheme="minorHAnsi" w:cstheme="minorHAnsi"/>
          <w:sz w:val="20"/>
          <w:szCs w:val="20"/>
          <w:lang w:val="en"/>
        </w:rPr>
        <w:t xml:space="preserve">Deliver quality services with courtesy, </w:t>
      </w:r>
      <w:r w:rsidR="00E93652" w:rsidRPr="00535284">
        <w:rPr>
          <w:rFonts w:asciiTheme="minorHAnsi" w:hAnsiTheme="minorHAnsi" w:cstheme="minorHAnsi"/>
          <w:sz w:val="20"/>
          <w:szCs w:val="20"/>
          <w:lang w:val="en"/>
        </w:rPr>
        <w:t>sensitivity,</w:t>
      </w:r>
      <w:r w:rsidRPr="00535284">
        <w:rPr>
          <w:rFonts w:asciiTheme="minorHAnsi" w:hAnsiTheme="minorHAnsi" w:cstheme="minorHAnsi"/>
          <w:sz w:val="20"/>
          <w:szCs w:val="20"/>
          <w:lang w:val="en"/>
        </w:rPr>
        <w:t xml:space="preserve"> and the minimum delay, fostering a climate of mutual respect between provider and customer.</w:t>
      </w:r>
    </w:p>
    <w:p w14:paraId="0CA72675" w14:textId="77777777" w:rsidR="0062094E" w:rsidRPr="00535284" w:rsidRDefault="0062094E" w:rsidP="0062094E">
      <w:pPr>
        <w:pStyle w:val="NormalWeb"/>
        <w:spacing w:before="0" w:beforeAutospacing="0" w:after="0" w:afterAutospacing="0"/>
        <w:contextualSpacing/>
        <w:rPr>
          <w:rFonts w:asciiTheme="minorHAnsi" w:hAnsiTheme="minorHAnsi" w:cstheme="minorHAnsi"/>
          <w:sz w:val="20"/>
          <w:szCs w:val="20"/>
          <w:lang w:val="en"/>
        </w:rPr>
      </w:pPr>
      <w:r w:rsidRPr="00535284">
        <w:rPr>
          <w:rFonts w:asciiTheme="minorHAnsi" w:hAnsiTheme="minorHAnsi" w:cstheme="minorHAnsi"/>
          <w:sz w:val="20"/>
          <w:szCs w:val="20"/>
          <w:lang w:val="en"/>
        </w:rPr>
        <w:t>Give contact names in all communications to ensure ease of ongoing transactions.</w:t>
      </w:r>
    </w:p>
    <w:p w14:paraId="037AFD3F" w14:textId="77777777" w:rsidR="0062094E" w:rsidRPr="00535284" w:rsidRDefault="0062094E" w:rsidP="0062094E">
      <w:pPr>
        <w:pStyle w:val="Heading3"/>
        <w:spacing w:before="0" w:line="240" w:lineRule="auto"/>
        <w:rPr>
          <w:rFonts w:asciiTheme="minorHAnsi" w:hAnsiTheme="minorHAnsi" w:cstheme="minorHAnsi"/>
          <w:szCs w:val="20"/>
          <w:lang w:val="en"/>
        </w:rPr>
      </w:pPr>
    </w:p>
    <w:p w14:paraId="205209D8" w14:textId="44C11CCD" w:rsidR="0062094E" w:rsidRPr="009A585F" w:rsidRDefault="0062094E" w:rsidP="005C5C8D">
      <w:pPr>
        <w:pStyle w:val="Heading3"/>
        <w:numPr>
          <w:ilvl w:val="0"/>
          <w:numId w:val="30"/>
        </w:numPr>
        <w:spacing w:before="0" w:line="240" w:lineRule="auto"/>
        <w:rPr>
          <w:rFonts w:asciiTheme="minorHAnsi" w:hAnsiTheme="minorHAnsi" w:cstheme="minorHAnsi"/>
          <w:b/>
          <w:bCs/>
          <w:color w:val="auto"/>
          <w:sz w:val="22"/>
          <w:szCs w:val="22"/>
          <w:lang w:val="en"/>
        </w:rPr>
      </w:pPr>
      <w:r w:rsidRPr="009A585F">
        <w:rPr>
          <w:rFonts w:asciiTheme="minorHAnsi" w:hAnsiTheme="minorHAnsi" w:cstheme="minorHAnsi"/>
          <w:b/>
          <w:bCs/>
          <w:color w:val="auto"/>
          <w:sz w:val="22"/>
          <w:szCs w:val="22"/>
          <w:lang w:val="en"/>
        </w:rPr>
        <w:t>Complaints</w:t>
      </w:r>
    </w:p>
    <w:p w14:paraId="0650608A" w14:textId="77777777" w:rsidR="0062094E" w:rsidRPr="00535284" w:rsidRDefault="0062094E" w:rsidP="0062094E">
      <w:pPr>
        <w:pStyle w:val="NormalWeb"/>
        <w:spacing w:before="0" w:beforeAutospacing="0" w:after="0" w:afterAutospacing="0"/>
        <w:contextualSpacing/>
        <w:rPr>
          <w:rFonts w:asciiTheme="minorHAnsi" w:hAnsiTheme="minorHAnsi" w:cstheme="minorHAnsi"/>
          <w:sz w:val="20"/>
          <w:szCs w:val="20"/>
          <w:lang w:val="en"/>
        </w:rPr>
      </w:pPr>
      <w:r w:rsidRPr="00535284">
        <w:rPr>
          <w:rFonts w:asciiTheme="minorHAnsi" w:hAnsiTheme="minorHAnsi" w:cstheme="minorHAnsi"/>
          <w:sz w:val="20"/>
          <w:szCs w:val="20"/>
          <w:lang w:val="en"/>
        </w:rPr>
        <w:t>Maintain a well-</w:t>
      </w:r>
      <w:proofErr w:type="spellStart"/>
      <w:r w:rsidRPr="00535284">
        <w:rPr>
          <w:rFonts w:asciiTheme="minorHAnsi" w:hAnsiTheme="minorHAnsi" w:cstheme="minorHAnsi"/>
          <w:sz w:val="20"/>
          <w:szCs w:val="20"/>
          <w:lang w:val="en"/>
        </w:rPr>
        <w:t>publicised</w:t>
      </w:r>
      <w:proofErr w:type="spellEnd"/>
      <w:r w:rsidRPr="00535284">
        <w:rPr>
          <w:rFonts w:asciiTheme="minorHAnsi" w:hAnsiTheme="minorHAnsi" w:cstheme="minorHAnsi"/>
          <w:sz w:val="20"/>
          <w:szCs w:val="20"/>
          <w:lang w:val="en"/>
        </w:rPr>
        <w:t>, accessible, transparent and simple-to-use system of dealing with complaints about the quality of service provided.</w:t>
      </w:r>
    </w:p>
    <w:p w14:paraId="54944308" w14:textId="77777777" w:rsidR="0062094E" w:rsidRPr="00535284" w:rsidRDefault="0062094E" w:rsidP="0062094E">
      <w:pPr>
        <w:pStyle w:val="Heading3"/>
        <w:spacing w:before="0" w:line="240" w:lineRule="auto"/>
        <w:rPr>
          <w:rFonts w:asciiTheme="minorHAnsi" w:hAnsiTheme="minorHAnsi" w:cstheme="minorHAnsi"/>
          <w:szCs w:val="20"/>
          <w:lang w:val="en"/>
        </w:rPr>
      </w:pPr>
    </w:p>
    <w:p w14:paraId="56DC6CE3" w14:textId="376AEE3B" w:rsidR="0062094E" w:rsidRPr="009A585F" w:rsidRDefault="0062094E" w:rsidP="009A32DF">
      <w:pPr>
        <w:pStyle w:val="Heading3"/>
        <w:numPr>
          <w:ilvl w:val="0"/>
          <w:numId w:val="30"/>
        </w:numPr>
        <w:spacing w:before="0" w:line="240" w:lineRule="auto"/>
        <w:rPr>
          <w:rFonts w:asciiTheme="minorHAnsi" w:hAnsiTheme="minorHAnsi" w:cstheme="minorHAnsi"/>
          <w:b/>
          <w:bCs/>
          <w:color w:val="auto"/>
          <w:sz w:val="22"/>
          <w:szCs w:val="22"/>
          <w:lang w:val="en"/>
        </w:rPr>
      </w:pPr>
      <w:r w:rsidRPr="009A585F">
        <w:rPr>
          <w:rFonts w:asciiTheme="minorHAnsi" w:hAnsiTheme="minorHAnsi" w:cstheme="minorHAnsi"/>
          <w:b/>
          <w:bCs/>
          <w:color w:val="auto"/>
          <w:sz w:val="22"/>
          <w:szCs w:val="22"/>
          <w:lang w:val="en"/>
        </w:rPr>
        <w:t>Appeals</w:t>
      </w:r>
    </w:p>
    <w:p w14:paraId="614A1847" w14:textId="77777777" w:rsidR="0062094E" w:rsidRPr="00535284" w:rsidRDefault="0062094E" w:rsidP="0062094E">
      <w:pPr>
        <w:pStyle w:val="NormalWeb"/>
        <w:spacing w:before="0" w:beforeAutospacing="0" w:after="0" w:afterAutospacing="0"/>
        <w:contextualSpacing/>
        <w:rPr>
          <w:rFonts w:asciiTheme="minorHAnsi" w:hAnsiTheme="minorHAnsi" w:cstheme="minorHAnsi"/>
          <w:sz w:val="20"/>
          <w:szCs w:val="20"/>
          <w:lang w:val="en"/>
        </w:rPr>
      </w:pPr>
      <w:r w:rsidRPr="00535284">
        <w:rPr>
          <w:rFonts w:asciiTheme="minorHAnsi" w:hAnsiTheme="minorHAnsi" w:cstheme="minorHAnsi"/>
          <w:sz w:val="20"/>
          <w:szCs w:val="20"/>
          <w:lang w:val="en"/>
        </w:rPr>
        <w:t xml:space="preserve">Similarly, maintain a </w:t>
      </w:r>
      <w:proofErr w:type="spellStart"/>
      <w:r w:rsidRPr="00535284">
        <w:rPr>
          <w:rFonts w:asciiTheme="minorHAnsi" w:hAnsiTheme="minorHAnsi" w:cstheme="minorHAnsi"/>
          <w:sz w:val="20"/>
          <w:szCs w:val="20"/>
          <w:lang w:val="en"/>
        </w:rPr>
        <w:t>formalised</w:t>
      </w:r>
      <w:proofErr w:type="spellEnd"/>
      <w:r w:rsidRPr="00535284">
        <w:rPr>
          <w:rFonts w:asciiTheme="minorHAnsi" w:hAnsiTheme="minorHAnsi" w:cstheme="minorHAnsi"/>
          <w:sz w:val="20"/>
          <w:szCs w:val="20"/>
          <w:lang w:val="en"/>
        </w:rPr>
        <w:t>, well-</w:t>
      </w:r>
      <w:proofErr w:type="spellStart"/>
      <w:r w:rsidRPr="00535284">
        <w:rPr>
          <w:rFonts w:asciiTheme="minorHAnsi" w:hAnsiTheme="minorHAnsi" w:cstheme="minorHAnsi"/>
          <w:sz w:val="20"/>
          <w:szCs w:val="20"/>
          <w:lang w:val="en"/>
        </w:rPr>
        <w:t>publicised</w:t>
      </w:r>
      <w:proofErr w:type="spellEnd"/>
      <w:r w:rsidRPr="00535284">
        <w:rPr>
          <w:rFonts w:asciiTheme="minorHAnsi" w:hAnsiTheme="minorHAnsi" w:cstheme="minorHAnsi"/>
          <w:sz w:val="20"/>
          <w:szCs w:val="20"/>
          <w:lang w:val="en"/>
        </w:rPr>
        <w:t>, accessible, transparent and simple-to-use system of appeal/review for customers who are dissatisfied with decisions in relation to services.</w:t>
      </w:r>
    </w:p>
    <w:p w14:paraId="7292577F" w14:textId="77777777" w:rsidR="0062094E" w:rsidRPr="00535284" w:rsidRDefault="0062094E" w:rsidP="0062094E">
      <w:pPr>
        <w:pStyle w:val="Heading3"/>
        <w:spacing w:before="0" w:line="240" w:lineRule="auto"/>
        <w:rPr>
          <w:rFonts w:asciiTheme="minorHAnsi" w:hAnsiTheme="minorHAnsi" w:cstheme="minorHAnsi"/>
          <w:szCs w:val="20"/>
          <w:lang w:val="en"/>
        </w:rPr>
      </w:pPr>
    </w:p>
    <w:p w14:paraId="73339F11" w14:textId="5E3B4FF6" w:rsidR="0062094E" w:rsidRPr="009A585F" w:rsidRDefault="0062094E" w:rsidP="009A32DF">
      <w:pPr>
        <w:pStyle w:val="Heading3"/>
        <w:numPr>
          <w:ilvl w:val="0"/>
          <w:numId w:val="30"/>
        </w:numPr>
        <w:spacing w:before="0" w:line="240" w:lineRule="auto"/>
        <w:rPr>
          <w:rFonts w:asciiTheme="minorHAnsi" w:hAnsiTheme="minorHAnsi" w:cstheme="minorHAnsi"/>
          <w:b/>
          <w:bCs/>
          <w:color w:val="auto"/>
          <w:sz w:val="22"/>
          <w:szCs w:val="22"/>
          <w:lang w:val="en"/>
        </w:rPr>
      </w:pPr>
      <w:r w:rsidRPr="009A585F">
        <w:rPr>
          <w:rFonts w:asciiTheme="minorHAnsi" w:hAnsiTheme="minorHAnsi" w:cstheme="minorHAnsi"/>
          <w:b/>
          <w:bCs/>
          <w:color w:val="auto"/>
          <w:sz w:val="22"/>
          <w:szCs w:val="22"/>
          <w:lang w:val="en"/>
        </w:rPr>
        <w:t xml:space="preserve">Consultation and Evaluation </w:t>
      </w:r>
    </w:p>
    <w:p w14:paraId="1E6A39CD" w14:textId="07C98981" w:rsidR="0062094E" w:rsidRPr="00535284" w:rsidRDefault="0062094E" w:rsidP="0062094E">
      <w:pPr>
        <w:pStyle w:val="NormalWeb"/>
        <w:spacing w:before="0" w:beforeAutospacing="0" w:after="0" w:afterAutospacing="0"/>
        <w:contextualSpacing/>
        <w:rPr>
          <w:rFonts w:asciiTheme="minorHAnsi" w:hAnsiTheme="minorHAnsi" w:cstheme="minorHAnsi"/>
          <w:sz w:val="20"/>
          <w:szCs w:val="20"/>
          <w:lang w:val="en"/>
        </w:rPr>
      </w:pPr>
      <w:r w:rsidRPr="00535284">
        <w:rPr>
          <w:rFonts w:asciiTheme="minorHAnsi" w:hAnsiTheme="minorHAnsi" w:cstheme="minorHAnsi"/>
          <w:sz w:val="20"/>
          <w:szCs w:val="20"/>
          <w:lang w:val="en"/>
        </w:rPr>
        <w:t xml:space="preserve">Provide a structured approach to meaningful consultation with, and participation by, the customer in relation to the development, </w:t>
      </w:r>
      <w:r w:rsidR="00E93652" w:rsidRPr="00535284">
        <w:rPr>
          <w:rFonts w:asciiTheme="minorHAnsi" w:hAnsiTheme="minorHAnsi" w:cstheme="minorHAnsi"/>
          <w:sz w:val="20"/>
          <w:szCs w:val="20"/>
          <w:lang w:val="en"/>
        </w:rPr>
        <w:t>delivery,</w:t>
      </w:r>
      <w:r w:rsidRPr="00535284">
        <w:rPr>
          <w:rFonts w:asciiTheme="minorHAnsi" w:hAnsiTheme="minorHAnsi" w:cstheme="minorHAnsi"/>
          <w:sz w:val="20"/>
          <w:szCs w:val="20"/>
          <w:lang w:val="en"/>
        </w:rPr>
        <w:t xml:space="preserve"> and review of services. Ensure meaningful evaluation of service delivery</w:t>
      </w:r>
    </w:p>
    <w:p w14:paraId="6C38333B" w14:textId="77777777" w:rsidR="0062094E" w:rsidRPr="00535284" w:rsidRDefault="0062094E" w:rsidP="0062094E">
      <w:pPr>
        <w:pStyle w:val="Heading3"/>
        <w:spacing w:before="0" w:line="240" w:lineRule="auto"/>
        <w:rPr>
          <w:rFonts w:asciiTheme="minorHAnsi" w:hAnsiTheme="minorHAnsi" w:cstheme="minorHAnsi"/>
          <w:szCs w:val="20"/>
          <w:lang w:val="en"/>
        </w:rPr>
      </w:pPr>
    </w:p>
    <w:p w14:paraId="43123C65" w14:textId="5758FFEA" w:rsidR="0062094E" w:rsidRPr="009A585F" w:rsidRDefault="0062094E" w:rsidP="009A32DF">
      <w:pPr>
        <w:pStyle w:val="Heading3"/>
        <w:numPr>
          <w:ilvl w:val="0"/>
          <w:numId w:val="30"/>
        </w:numPr>
        <w:spacing w:before="0" w:line="240" w:lineRule="auto"/>
        <w:rPr>
          <w:rFonts w:asciiTheme="minorHAnsi" w:hAnsiTheme="minorHAnsi" w:cstheme="minorHAnsi"/>
          <w:b/>
          <w:bCs/>
          <w:color w:val="auto"/>
          <w:sz w:val="22"/>
          <w:szCs w:val="22"/>
          <w:lang w:val="en"/>
        </w:rPr>
      </w:pPr>
      <w:r w:rsidRPr="009A585F">
        <w:rPr>
          <w:rFonts w:asciiTheme="minorHAnsi" w:hAnsiTheme="minorHAnsi" w:cstheme="minorHAnsi"/>
          <w:b/>
          <w:bCs/>
          <w:color w:val="auto"/>
          <w:sz w:val="22"/>
          <w:szCs w:val="22"/>
          <w:lang w:val="en"/>
        </w:rPr>
        <w:t>Choice</w:t>
      </w:r>
    </w:p>
    <w:p w14:paraId="7E0EE98F" w14:textId="4F6B8E0D" w:rsidR="0062094E" w:rsidRPr="00C6138E" w:rsidRDefault="0062094E" w:rsidP="00C6138E">
      <w:pPr>
        <w:pStyle w:val="NormalWeb"/>
        <w:spacing w:before="0" w:beforeAutospacing="0" w:after="0" w:afterAutospacing="0"/>
        <w:contextualSpacing/>
        <w:rPr>
          <w:rFonts w:asciiTheme="minorHAnsi" w:hAnsiTheme="minorHAnsi" w:cstheme="minorHAnsi"/>
          <w:sz w:val="20"/>
          <w:szCs w:val="20"/>
          <w:lang w:val="en"/>
        </w:rPr>
      </w:pPr>
      <w:r w:rsidRPr="00535284">
        <w:rPr>
          <w:rFonts w:asciiTheme="minorHAnsi" w:hAnsiTheme="minorHAnsi" w:cstheme="minorHAnsi"/>
          <w:sz w:val="20"/>
          <w:szCs w:val="20"/>
          <w:lang w:val="en"/>
        </w:rPr>
        <w:t xml:space="preserve">Provide choice, where feasible, </w:t>
      </w:r>
      <w:r w:rsidR="00E93652" w:rsidRPr="00535284">
        <w:rPr>
          <w:rFonts w:asciiTheme="minorHAnsi" w:hAnsiTheme="minorHAnsi" w:cstheme="minorHAnsi"/>
          <w:sz w:val="20"/>
          <w:szCs w:val="20"/>
          <w:lang w:val="en"/>
        </w:rPr>
        <w:t>in-service</w:t>
      </w:r>
      <w:r w:rsidRPr="00535284">
        <w:rPr>
          <w:rFonts w:asciiTheme="minorHAnsi" w:hAnsiTheme="minorHAnsi" w:cstheme="minorHAnsi"/>
          <w:sz w:val="20"/>
          <w:szCs w:val="20"/>
          <w:lang w:val="en"/>
        </w:rPr>
        <w:t xml:space="preserve"> delivery including payment methods, location of contact points, opening hours and delivery times. Use available and emerging technologies to ensure maximum access and choice, and quality of delivery.</w:t>
      </w:r>
    </w:p>
    <w:p w14:paraId="1D2313E7" w14:textId="3F6A8AE1" w:rsidR="0062094E" w:rsidRPr="009A585F" w:rsidRDefault="0062094E" w:rsidP="009A32DF">
      <w:pPr>
        <w:pStyle w:val="Heading3"/>
        <w:numPr>
          <w:ilvl w:val="0"/>
          <w:numId w:val="30"/>
        </w:numPr>
        <w:spacing w:before="0" w:line="240" w:lineRule="auto"/>
        <w:rPr>
          <w:rFonts w:asciiTheme="minorHAnsi" w:hAnsiTheme="minorHAnsi" w:cstheme="minorHAnsi"/>
          <w:b/>
          <w:bCs/>
          <w:color w:val="auto"/>
          <w:sz w:val="22"/>
          <w:szCs w:val="22"/>
          <w:lang w:val="en"/>
        </w:rPr>
      </w:pPr>
      <w:r w:rsidRPr="009A585F">
        <w:rPr>
          <w:rFonts w:asciiTheme="minorHAnsi" w:hAnsiTheme="minorHAnsi" w:cstheme="minorHAnsi"/>
          <w:b/>
          <w:bCs/>
          <w:color w:val="auto"/>
          <w:sz w:val="22"/>
          <w:szCs w:val="22"/>
          <w:lang w:val="en"/>
        </w:rPr>
        <w:lastRenderedPageBreak/>
        <w:t>Official Languages Equality</w:t>
      </w:r>
    </w:p>
    <w:p w14:paraId="65BF4F9F" w14:textId="77777777" w:rsidR="0062094E" w:rsidRPr="00535284" w:rsidRDefault="0062094E" w:rsidP="0062094E">
      <w:pPr>
        <w:pStyle w:val="NormalWeb"/>
        <w:spacing w:before="0" w:beforeAutospacing="0" w:after="0" w:afterAutospacing="0"/>
        <w:contextualSpacing/>
        <w:rPr>
          <w:rFonts w:asciiTheme="minorHAnsi" w:hAnsiTheme="minorHAnsi" w:cstheme="minorHAnsi"/>
          <w:sz w:val="20"/>
          <w:szCs w:val="20"/>
          <w:lang w:val="en"/>
        </w:rPr>
      </w:pPr>
      <w:r w:rsidRPr="00535284">
        <w:rPr>
          <w:rFonts w:asciiTheme="minorHAnsi" w:hAnsiTheme="minorHAnsi" w:cstheme="minorHAnsi"/>
          <w:sz w:val="20"/>
          <w:szCs w:val="20"/>
          <w:lang w:val="en"/>
        </w:rPr>
        <w:t>Provide quality services through Irish and/or bilingually and inform customers of their right to choose to be dealt with through one or other of the official languages.</w:t>
      </w:r>
    </w:p>
    <w:p w14:paraId="775E6445" w14:textId="77777777" w:rsidR="0062094E" w:rsidRPr="009A585F" w:rsidRDefault="0062094E" w:rsidP="0062094E">
      <w:pPr>
        <w:pStyle w:val="NormalWeb"/>
        <w:spacing w:before="0" w:beforeAutospacing="0" w:after="0" w:afterAutospacing="0"/>
        <w:contextualSpacing/>
        <w:rPr>
          <w:rFonts w:asciiTheme="minorHAnsi" w:hAnsiTheme="minorHAnsi" w:cstheme="minorHAnsi"/>
          <w:b/>
          <w:bCs/>
          <w:sz w:val="22"/>
          <w:szCs w:val="22"/>
          <w:lang w:val="en"/>
        </w:rPr>
      </w:pPr>
    </w:p>
    <w:p w14:paraId="7B399F47" w14:textId="4232D07B" w:rsidR="0062094E" w:rsidRPr="009A585F" w:rsidRDefault="0062094E" w:rsidP="009A32DF">
      <w:pPr>
        <w:pStyle w:val="Heading3"/>
        <w:numPr>
          <w:ilvl w:val="0"/>
          <w:numId w:val="30"/>
        </w:numPr>
        <w:spacing w:before="0" w:line="240" w:lineRule="auto"/>
        <w:rPr>
          <w:rFonts w:asciiTheme="minorHAnsi" w:hAnsiTheme="minorHAnsi" w:cstheme="minorHAnsi"/>
          <w:b/>
          <w:bCs/>
          <w:color w:val="auto"/>
          <w:sz w:val="22"/>
          <w:szCs w:val="22"/>
          <w:lang w:val="en"/>
        </w:rPr>
      </w:pPr>
      <w:r w:rsidRPr="009A585F">
        <w:rPr>
          <w:rFonts w:asciiTheme="minorHAnsi" w:hAnsiTheme="minorHAnsi" w:cstheme="minorHAnsi"/>
          <w:b/>
          <w:bCs/>
          <w:color w:val="auto"/>
          <w:sz w:val="22"/>
          <w:szCs w:val="22"/>
          <w:lang w:val="en"/>
        </w:rPr>
        <w:t>Better Co-ordination</w:t>
      </w:r>
    </w:p>
    <w:p w14:paraId="6CA05C81" w14:textId="77777777" w:rsidR="0062094E" w:rsidRPr="00535284" w:rsidRDefault="0062094E" w:rsidP="0062094E">
      <w:pPr>
        <w:pStyle w:val="NormalWeb"/>
        <w:spacing w:before="0" w:beforeAutospacing="0" w:after="0" w:afterAutospacing="0"/>
        <w:contextualSpacing/>
        <w:rPr>
          <w:rFonts w:asciiTheme="minorHAnsi" w:hAnsiTheme="minorHAnsi" w:cstheme="minorHAnsi"/>
          <w:sz w:val="20"/>
          <w:szCs w:val="20"/>
          <w:lang w:val="en"/>
        </w:rPr>
      </w:pPr>
      <w:r w:rsidRPr="00535284">
        <w:rPr>
          <w:rFonts w:asciiTheme="minorHAnsi" w:hAnsiTheme="minorHAnsi" w:cstheme="minorHAnsi"/>
          <w:sz w:val="20"/>
          <w:szCs w:val="20"/>
          <w:lang w:val="en"/>
        </w:rPr>
        <w:t>Foster a more coordinated and integrated approach to delivery of public services.</w:t>
      </w:r>
    </w:p>
    <w:p w14:paraId="5F09A87D" w14:textId="77777777" w:rsidR="0062094E" w:rsidRPr="00535284" w:rsidRDefault="0062094E" w:rsidP="0062094E">
      <w:pPr>
        <w:pStyle w:val="NormalWeb"/>
        <w:spacing w:before="0" w:beforeAutospacing="0" w:after="0" w:afterAutospacing="0"/>
        <w:contextualSpacing/>
        <w:rPr>
          <w:rFonts w:asciiTheme="minorHAnsi" w:hAnsiTheme="minorHAnsi" w:cstheme="minorHAnsi"/>
          <w:sz w:val="20"/>
          <w:szCs w:val="20"/>
          <w:lang w:val="en"/>
        </w:rPr>
      </w:pPr>
    </w:p>
    <w:p w14:paraId="1091A558" w14:textId="710F9EE5" w:rsidR="0062094E" w:rsidRPr="009A585F" w:rsidRDefault="0062094E" w:rsidP="009A32DF">
      <w:pPr>
        <w:pStyle w:val="Heading3"/>
        <w:numPr>
          <w:ilvl w:val="0"/>
          <w:numId w:val="30"/>
        </w:numPr>
        <w:spacing w:before="0" w:line="240" w:lineRule="auto"/>
        <w:rPr>
          <w:rFonts w:asciiTheme="minorHAnsi" w:hAnsiTheme="minorHAnsi" w:cstheme="minorHAnsi"/>
          <w:b/>
          <w:bCs/>
          <w:color w:val="auto"/>
          <w:sz w:val="22"/>
          <w:szCs w:val="22"/>
          <w:lang w:val="en"/>
        </w:rPr>
      </w:pPr>
      <w:r w:rsidRPr="009A585F">
        <w:rPr>
          <w:rFonts w:asciiTheme="minorHAnsi" w:hAnsiTheme="minorHAnsi" w:cstheme="minorHAnsi"/>
          <w:b/>
          <w:bCs/>
          <w:color w:val="auto"/>
          <w:sz w:val="22"/>
          <w:szCs w:val="22"/>
          <w:lang w:val="en"/>
        </w:rPr>
        <w:t>Internal Customer</w:t>
      </w:r>
    </w:p>
    <w:p w14:paraId="3E80E3F4" w14:textId="77777777" w:rsidR="0062094E" w:rsidRPr="00535284" w:rsidRDefault="0062094E" w:rsidP="0062094E">
      <w:pPr>
        <w:pStyle w:val="NormalWeb"/>
        <w:spacing w:before="0" w:beforeAutospacing="0" w:after="0" w:afterAutospacing="0"/>
        <w:contextualSpacing/>
        <w:rPr>
          <w:rFonts w:asciiTheme="minorHAnsi" w:hAnsiTheme="minorHAnsi" w:cstheme="minorHAnsi"/>
          <w:sz w:val="20"/>
          <w:szCs w:val="20"/>
          <w:lang w:val="en"/>
        </w:rPr>
      </w:pPr>
      <w:r w:rsidRPr="00535284">
        <w:rPr>
          <w:rFonts w:asciiTheme="minorHAnsi" w:hAnsiTheme="minorHAnsi" w:cstheme="minorHAnsi"/>
          <w:sz w:val="20"/>
          <w:szCs w:val="20"/>
          <w:lang w:val="en"/>
        </w:rPr>
        <w:t xml:space="preserve">Ensure staff are </w:t>
      </w:r>
      <w:proofErr w:type="spellStart"/>
      <w:r w:rsidRPr="00535284">
        <w:rPr>
          <w:rFonts w:asciiTheme="minorHAnsi" w:hAnsiTheme="minorHAnsi" w:cstheme="minorHAnsi"/>
          <w:sz w:val="20"/>
          <w:szCs w:val="20"/>
          <w:lang w:val="en"/>
        </w:rPr>
        <w:t>recognised</w:t>
      </w:r>
      <w:proofErr w:type="spellEnd"/>
      <w:r w:rsidRPr="00535284">
        <w:rPr>
          <w:rFonts w:asciiTheme="minorHAnsi" w:hAnsiTheme="minorHAnsi" w:cstheme="minorHAnsi"/>
          <w:sz w:val="20"/>
          <w:szCs w:val="20"/>
          <w:lang w:val="en"/>
        </w:rPr>
        <w:t xml:space="preserve"> as internal customers and that they are properly supported and consulted </w:t>
      </w:r>
      <w:proofErr w:type="gramStart"/>
      <w:r w:rsidRPr="00535284">
        <w:rPr>
          <w:rFonts w:asciiTheme="minorHAnsi" w:hAnsiTheme="minorHAnsi" w:cstheme="minorHAnsi"/>
          <w:sz w:val="20"/>
          <w:szCs w:val="20"/>
          <w:lang w:val="en"/>
        </w:rPr>
        <w:t>with regard to</w:t>
      </w:r>
      <w:proofErr w:type="gramEnd"/>
      <w:r w:rsidRPr="00535284">
        <w:rPr>
          <w:rFonts w:asciiTheme="minorHAnsi" w:hAnsiTheme="minorHAnsi" w:cstheme="minorHAnsi"/>
          <w:sz w:val="20"/>
          <w:szCs w:val="20"/>
          <w:lang w:val="en"/>
        </w:rPr>
        <w:t xml:space="preserve"> service delivery issues.</w:t>
      </w:r>
    </w:p>
    <w:p w14:paraId="71B5F050" w14:textId="77777777" w:rsidR="0062094E" w:rsidRPr="00535284" w:rsidRDefault="0062094E" w:rsidP="0062094E">
      <w:pPr>
        <w:pStyle w:val="Header"/>
        <w:contextualSpacing/>
        <w:rPr>
          <w:rFonts w:asciiTheme="minorHAnsi" w:hAnsiTheme="minorHAnsi" w:cstheme="minorHAnsi"/>
          <w:sz w:val="20"/>
          <w:szCs w:val="20"/>
          <w:u w:val="single"/>
        </w:rPr>
      </w:pPr>
    </w:p>
    <w:p w14:paraId="6BD123BF" w14:textId="77777777" w:rsidR="0062094E" w:rsidRPr="00535284" w:rsidRDefault="0062094E" w:rsidP="0062094E">
      <w:pPr>
        <w:pStyle w:val="Header"/>
        <w:contextualSpacing/>
        <w:rPr>
          <w:rFonts w:asciiTheme="minorHAnsi" w:hAnsiTheme="minorHAnsi" w:cstheme="minorHAnsi"/>
          <w:sz w:val="20"/>
          <w:szCs w:val="20"/>
          <w:u w:val="single"/>
        </w:rPr>
      </w:pPr>
    </w:p>
    <w:p w14:paraId="51554BCC" w14:textId="77777777" w:rsidR="0062094E" w:rsidRPr="00535284" w:rsidRDefault="0062094E" w:rsidP="0062094E">
      <w:pPr>
        <w:pStyle w:val="Header"/>
        <w:contextualSpacing/>
        <w:rPr>
          <w:rFonts w:asciiTheme="minorHAnsi" w:hAnsiTheme="minorHAnsi" w:cstheme="minorHAnsi"/>
          <w:sz w:val="20"/>
          <w:szCs w:val="20"/>
          <w:u w:val="single"/>
        </w:rPr>
      </w:pPr>
    </w:p>
    <w:p w14:paraId="5049C339" w14:textId="77777777" w:rsidR="0062094E" w:rsidRPr="00535284" w:rsidRDefault="0062094E" w:rsidP="0062094E">
      <w:pPr>
        <w:pStyle w:val="Header"/>
        <w:contextualSpacing/>
        <w:rPr>
          <w:rFonts w:asciiTheme="minorHAnsi" w:hAnsiTheme="minorHAnsi" w:cstheme="minorHAnsi"/>
          <w:sz w:val="20"/>
          <w:szCs w:val="20"/>
          <w:u w:val="single"/>
        </w:rPr>
      </w:pPr>
    </w:p>
    <w:p w14:paraId="38D3540C" w14:textId="77777777" w:rsidR="0062094E" w:rsidRPr="00535284" w:rsidRDefault="0062094E" w:rsidP="0062094E">
      <w:pPr>
        <w:spacing w:after="200" w:line="312" w:lineRule="auto"/>
        <w:rPr>
          <w:rFonts w:cstheme="minorHAnsi"/>
          <w:color w:val="777776"/>
          <w:sz w:val="20"/>
          <w:szCs w:val="20"/>
          <w:u w:val="single"/>
        </w:rPr>
      </w:pPr>
      <w:r w:rsidRPr="00535284">
        <w:rPr>
          <w:rFonts w:cstheme="minorHAnsi"/>
          <w:sz w:val="20"/>
          <w:szCs w:val="20"/>
          <w:u w:val="single"/>
        </w:rPr>
        <w:br w:type="page"/>
      </w:r>
    </w:p>
    <w:p w14:paraId="1E4C313E" w14:textId="77777777" w:rsidR="0062094E" w:rsidRPr="00535284" w:rsidRDefault="0062094E" w:rsidP="0062094E">
      <w:pPr>
        <w:pStyle w:val="Header"/>
        <w:contextualSpacing/>
        <w:rPr>
          <w:rFonts w:asciiTheme="minorHAnsi" w:hAnsiTheme="minorHAnsi" w:cstheme="minorHAnsi"/>
          <w:sz w:val="20"/>
          <w:szCs w:val="20"/>
          <w:u w:val="single"/>
        </w:rPr>
      </w:pPr>
    </w:p>
    <w:p w14:paraId="6C09EC0A" w14:textId="1AB9EFB8" w:rsidR="0062094E" w:rsidRPr="00C6138E" w:rsidRDefault="0062094E" w:rsidP="0062094E">
      <w:pPr>
        <w:pStyle w:val="Header"/>
        <w:rPr>
          <w:rFonts w:asciiTheme="minorHAnsi" w:hAnsiTheme="minorHAnsi" w:cstheme="minorHAnsi"/>
          <w:b/>
          <w:i/>
          <w:iCs/>
          <w:color w:val="auto"/>
          <w:sz w:val="24"/>
        </w:rPr>
      </w:pPr>
      <w:r w:rsidRPr="00C6138E">
        <w:rPr>
          <w:rFonts w:asciiTheme="minorHAnsi" w:hAnsiTheme="minorHAnsi" w:cstheme="minorHAnsi"/>
          <w:b/>
          <w:i/>
          <w:iCs/>
          <w:color w:val="auto"/>
          <w:sz w:val="24"/>
        </w:rPr>
        <w:t xml:space="preserve">Annex </w:t>
      </w:r>
      <w:r w:rsidR="00C6138E" w:rsidRPr="00C6138E">
        <w:rPr>
          <w:rFonts w:asciiTheme="minorHAnsi" w:hAnsiTheme="minorHAnsi" w:cstheme="minorHAnsi"/>
          <w:b/>
          <w:i/>
          <w:iCs/>
          <w:color w:val="auto"/>
          <w:sz w:val="24"/>
        </w:rPr>
        <w:t>II</w:t>
      </w:r>
    </w:p>
    <w:p w14:paraId="53B137A3" w14:textId="77777777" w:rsidR="0062094E" w:rsidRPr="00535284" w:rsidRDefault="0062094E" w:rsidP="0062094E">
      <w:pPr>
        <w:pStyle w:val="Header"/>
        <w:rPr>
          <w:rFonts w:asciiTheme="minorHAnsi" w:hAnsiTheme="minorHAnsi" w:cstheme="minorHAnsi"/>
          <w:b/>
          <w:color w:val="auto"/>
          <w:sz w:val="24"/>
          <w:u w:val="single"/>
        </w:rPr>
      </w:pPr>
    </w:p>
    <w:p w14:paraId="50B059BB" w14:textId="77777777" w:rsidR="0062094E" w:rsidRPr="00C6138E" w:rsidRDefault="0062094E" w:rsidP="00C6138E">
      <w:pPr>
        <w:pStyle w:val="Header"/>
        <w:ind w:left="2160" w:firstLine="720"/>
        <w:rPr>
          <w:rFonts w:asciiTheme="minorHAnsi" w:hAnsiTheme="minorHAnsi" w:cstheme="minorHAnsi"/>
          <w:b/>
          <w:color w:val="auto"/>
          <w:sz w:val="28"/>
          <w:szCs w:val="28"/>
          <w:u w:val="single"/>
        </w:rPr>
      </w:pPr>
      <w:r w:rsidRPr="00C6138E">
        <w:rPr>
          <w:rFonts w:asciiTheme="minorHAnsi" w:hAnsiTheme="minorHAnsi" w:cstheme="minorHAnsi"/>
          <w:b/>
          <w:color w:val="auto"/>
          <w:sz w:val="28"/>
          <w:szCs w:val="28"/>
          <w:u w:val="single"/>
        </w:rPr>
        <w:t>Feedback- Complaints</w:t>
      </w:r>
    </w:p>
    <w:p w14:paraId="186F3BE5" w14:textId="6876263F" w:rsidR="0062094E" w:rsidRPr="00535284" w:rsidRDefault="000652B9" w:rsidP="0062094E">
      <w:pPr>
        <w:pStyle w:val="Default"/>
        <w:contextualSpacing/>
        <w:rPr>
          <w:rFonts w:asciiTheme="minorHAnsi" w:hAnsiTheme="minorHAnsi" w:cstheme="minorHAnsi"/>
          <w:sz w:val="20"/>
        </w:rPr>
      </w:pPr>
      <w:r w:rsidRPr="00535284">
        <w:rPr>
          <w:rFonts w:cstheme="minorHAnsi"/>
          <w:noProof/>
          <w:sz w:val="20"/>
        </w:rPr>
        <mc:AlternateContent>
          <mc:Choice Requires="wps">
            <w:drawing>
              <wp:anchor distT="0" distB="0" distL="114300" distR="114300" simplePos="0" relativeHeight="251659264" behindDoc="0" locked="0" layoutInCell="1" allowOverlap="1" wp14:anchorId="64E9F4D9" wp14:editId="37804B25">
                <wp:simplePos x="0" y="0"/>
                <wp:positionH relativeFrom="column">
                  <wp:posOffset>-198574</wp:posOffset>
                </wp:positionH>
                <wp:positionV relativeFrom="paragraph">
                  <wp:posOffset>204017</wp:posOffset>
                </wp:positionV>
                <wp:extent cx="5754429" cy="8362950"/>
                <wp:effectExtent l="19050" t="19050" r="17780" b="19050"/>
                <wp:wrapNone/>
                <wp:docPr id="71" name="Text Box 71"/>
                <wp:cNvGraphicFramePr/>
                <a:graphic xmlns:a="http://schemas.openxmlformats.org/drawingml/2006/main">
                  <a:graphicData uri="http://schemas.microsoft.com/office/word/2010/wordprocessingShape">
                    <wps:wsp>
                      <wps:cNvSpPr txBox="1"/>
                      <wps:spPr>
                        <a:xfrm>
                          <a:off x="0" y="0"/>
                          <a:ext cx="5754429" cy="8362950"/>
                        </a:xfrm>
                        <a:prstGeom prst="rect">
                          <a:avLst/>
                        </a:prstGeom>
                        <a:solidFill>
                          <a:schemeClr val="accent1">
                            <a:lumMod val="20000"/>
                            <a:lumOff val="80000"/>
                          </a:schemeClr>
                        </a:solidFill>
                        <a:ln w="28575">
                          <a:solidFill>
                            <a:schemeClr val="accent1"/>
                          </a:solidFill>
                        </a:ln>
                      </wps:spPr>
                      <wps:style>
                        <a:lnRef idx="1">
                          <a:schemeClr val="accent2"/>
                        </a:lnRef>
                        <a:fillRef idx="2">
                          <a:schemeClr val="accent2"/>
                        </a:fillRef>
                        <a:effectRef idx="1">
                          <a:schemeClr val="accent2"/>
                        </a:effectRef>
                        <a:fontRef idx="minor">
                          <a:schemeClr val="dk1"/>
                        </a:fontRef>
                      </wps:style>
                      <wps:txbx>
                        <w:txbxContent>
                          <w:p w14:paraId="6DA36F0F" w14:textId="1A9DF322" w:rsidR="0062094E" w:rsidRDefault="0062094E" w:rsidP="0062094E">
                            <w:pPr>
                              <w:shd w:val="clear" w:color="auto" w:fill="D9E2F3" w:themeFill="accent1" w:themeFillTint="33"/>
                              <w:autoSpaceDN w:val="0"/>
                              <w:rPr>
                                <w:rFonts w:ascii="Arial" w:hAnsi="Arial" w:cs="Arial"/>
                                <w:b/>
                                <w:i/>
                                <w:sz w:val="20"/>
                              </w:rPr>
                            </w:pPr>
                            <w:r w:rsidRPr="00B576DB">
                              <w:rPr>
                                <w:rFonts w:ascii="Arial" w:hAnsi="Arial" w:cs="Arial"/>
                                <w:b/>
                                <w:i/>
                                <w:sz w:val="20"/>
                              </w:rPr>
                              <w:t xml:space="preserve">Q. </w:t>
                            </w:r>
                            <w:r>
                              <w:rPr>
                                <w:rFonts w:ascii="Arial" w:hAnsi="Arial" w:cs="Arial"/>
                                <w:b/>
                                <w:i/>
                                <w:sz w:val="20"/>
                              </w:rPr>
                              <w:t xml:space="preserve">How can I give feedback, complain or </w:t>
                            </w:r>
                            <w:proofErr w:type="gramStart"/>
                            <w:r>
                              <w:rPr>
                                <w:rFonts w:ascii="Arial" w:hAnsi="Arial" w:cs="Arial"/>
                                <w:b/>
                                <w:i/>
                                <w:sz w:val="20"/>
                              </w:rPr>
                              <w:t>make a suggestion</w:t>
                            </w:r>
                            <w:proofErr w:type="gramEnd"/>
                            <w:r>
                              <w:rPr>
                                <w:rFonts w:ascii="Arial" w:hAnsi="Arial" w:cs="Arial"/>
                                <w:b/>
                                <w:i/>
                                <w:sz w:val="20"/>
                              </w:rPr>
                              <w:t>?</w:t>
                            </w:r>
                          </w:p>
                          <w:p w14:paraId="31E872F5"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D9625E">
                              <w:rPr>
                                <w:rFonts w:ascii="Arial" w:hAnsi="Arial" w:cs="Arial"/>
                                <w:b/>
                                <w:sz w:val="20"/>
                              </w:rPr>
                              <w:t>A</w:t>
                            </w:r>
                            <w:r>
                              <w:rPr>
                                <w:rFonts w:ascii="Arial" w:hAnsi="Arial" w:cs="Arial"/>
                                <w:b/>
                                <w:sz w:val="20"/>
                              </w:rPr>
                              <w:t xml:space="preserve">. </w:t>
                            </w:r>
                            <w:r w:rsidRPr="005E6721">
                              <w:rPr>
                                <w:rFonts w:ascii="Arial" w:hAnsi="Arial" w:cs="Arial"/>
                                <w:color w:val="000000"/>
                                <w:sz w:val="20"/>
                                <w:szCs w:val="20"/>
                              </w:rPr>
                              <w:t xml:space="preserve"> You can </w:t>
                            </w:r>
                            <w:r>
                              <w:rPr>
                                <w:rFonts w:ascii="Arial" w:hAnsi="Arial" w:cs="Arial"/>
                                <w:color w:val="000000"/>
                                <w:sz w:val="20"/>
                                <w:szCs w:val="20"/>
                              </w:rPr>
                              <w:t xml:space="preserve">give feedback, </w:t>
                            </w:r>
                            <w:proofErr w:type="gramStart"/>
                            <w:r>
                              <w:rPr>
                                <w:rFonts w:ascii="Arial" w:hAnsi="Arial" w:cs="Arial"/>
                                <w:color w:val="000000"/>
                                <w:sz w:val="20"/>
                                <w:szCs w:val="20"/>
                              </w:rPr>
                              <w:t>make a suggestion</w:t>
                            </w:r>
                            <w:proofErr w:type="gramEnd"/>
                            <w:r>
                              <w:rPr>
                                <w:rFonts w:ascii="Arial" w:hAnsi="Arial" w:cs="Arial"/>
                                <w:color w:val="000000"/>
                                <w:sz w:val="20"/>
                                <w:szCs w:val="20"/>
                              </w:rPr>
                              <w:t xml:space="preserve"> or </w:t>
                            </w:r>
                            <w:r w:rsidRPr="005E6721">
                              <w:rPr>
                                <w:rFonts w:ascii="Arial" w:hAnsi="Arial" w:cs="Arial"/>
                                <w:color w:val="000000"/>
                                <w:sz w:val="20"/>
                                <w:szCs w:val="20"/>
                              </w:rPr>
                              <w:t>make a complaint by contacting the IPOI:</w:t>
                            </w:r>
                          </w:p>
                          <w:p w14:paraId="3D8EF90C" w14:textId="77777777" w:rsidR="0062094E" w:rsidRPr="005E6721" w:rsidRDefault="0062094E" w:rsidP="0062094E">
                            <w:pPr>
                              <w:numPr>
                                <w:ilvl w:val="0"/>
                                <w:numId w:val="15"/>
                              </w:numPr>
                              <w:shd w:val="clear" w:color="auto" w:fill="D9E2F3" w:themeFill="accent1" w:themeFillTint="33"/>
                              <w:autoSpaceDN w:val="0"/>
                              <w:spacing w:after="0" w:line="240" w:lineRule="auto"/>
                              <w:rPr>
                                <w:rFonts w:ascii="Arial" w:hAnsi="Arial" w:cs="Arial"/>
                                <w:color w:val="000000"/>
                                <w:sz w:val="20"/>
                                <w:szCs w:val="20"/>
                              </w:rPr>
                            </w:pPr>
                            <w:r w:rsidRPr="005E6721">
                              <w:rPr>
                                <w:rFonts w:ascii="Arial" w:hAnsi="Arial" w:cs="Arial"/>
                                <w:color w:val="000000"/>
                                <w:sz w:val="20"/>
                                <w:szCs w:val="20"/>
                              </w:rPr>
                              <w:t>In person</w:t>
                            </w:r>
                            <w:r>
                              <w:rPr>
                                <w:rFonts w:ascii="Arial" w:hAnsi="Arial" w:cs="Arial"/>
                                <w:color w:val="000000"/>
                                <w:sz w:val="20"/>
                                <w:szCs w:val="20"/>
                              </w:rPr>
                              <w:t xml:space="preserve"> during office opening hours</w:t>
                            </w:r>
                          </w:p>
                          <w:p w14:paraId="30F5053F" w14:textId="77777777" w:rsidR="0062094E" w:rsidRPr="005E6721" w:rsidRDefault="0062094E" w:rsidP="0062094E">
                            <w:pPr>
                              <w:numPr>
                                <w:ilvl w:val="0"/>
                                <w:numId w:val="15"/>
                              </w:numPr>
                              <w:shd w:val="clear" w:color="auto" w:fill="D9E2F3" w:themeFill="accent1" w:themeFillTint="33"/>
                              <w:autoSpaceDN w:val="0"/>
                              <w:spacing w:after="0" w:line="240" w:lineRule="auto"/>
                              <w:rPr>
                                <w:rFonts w:ascii="Arial" w:hAnsi="Arial" w:cs="Arial"/>
                                <w:color w:val="000000"/>
                                <w:sz w:val="20"/>
                                <w:szCs w:val="20"/>
                              </w:rPr>
                            </w:pPr>
                            <w:r w:rsidRPr="005E6721">
                              <w:rPr>
                                <w:rFonts w:ascii="Arial" w:hAnsi="Arial" w:cs="Arial"/>
                                <w:color w:val="000000"/>
                                <w:sz w:val="20"/>
                                <w:szCs w:val="20"/>
                              </w:rPr>
                              <w:t>By phone or fax</w:t>
                            </w:r>
                          </w:p>
                          <w:p w14:paraId="42D70B18" w14:textId="77777777" w:rsidR="0062094E" w:rsidRPr="005E6721" w:rsidRDefault="0062094E" w:rsidP="0062094E">
                            <w:pPr>
                              <w:numPr>
                                <w:ilvl w:val="0"/>
                                <w:numId w:val="15"/>
                              </w:numPr>
                              <w:shd w:val="clear" w:color="auto" w:fill="D9E2F3" w:themeFill="accent1" w:themeFillTint="33"/>
                              <w:autoSpaceDN w:val="0"/>
                              <w:spacing w:after="0" w:line="240" w:lineRule="auto"/>
                              <w:rPr>
                                <w:rFonts w:ascii="Arial" w:hAnsi="Arial" w:cs="Arial"/>
                                <w:color w:val="000000"/>
                                <w:sz w:val="20"/>
                                <w:szCs w:val="20"/>
                              </w:rPr>
                            </w:pPr>
                            <w:r w:rsidRPr="005E6721">
                              <w:rPr>
                                <w:rFonts w:ascii="Arial" w:hAnsi="Arial" w:cs="Arial"/>
                                <w:color w:val="000000"/>
                                <w:sz w:val="20"/>
                                <w:szCs w:val="20"/>
                              </w:rPr>
                              <w:t>In writing</w:t>
                            </w:r>
                          </w:p>
                          <w:p w14:paraId="4ED15CF4" w14:textId="77777777" w:rsidR="0062094E" w:rsidRPr="005E6721" w:rsidRDefault="0062094E" w:rsidP="0062094E">
                            <w:pPr>
                              <w:numPr>
                                <w:ilvl w:val="0"/>
                                <w:numId w:val="15"/>
                              </w:numPr>
                              <w:shd w:val="clear" w:color="auto" w:fill="D9E2F3" w:themeFill="accent1" w:themeFillTint="33"/>
                              <w:autoSpaceDN w:val="0"/>
                              <w:spacing w:after="0" w:line="240" w:lineRule="auto"/>
                              <w:rPr>
                                <w:rFonts w:ascii="Arial" w:hAnsi="Arial" w:cs="Arial"/>
                                <w:color w:val="000000"/>
                                <w:sz w:val="20"/>
                                <w:szCs w:val="20"/>
                              </w:rPr>
                            </w:pPr>
                            <w:r w:rsidRPr="005E6721">
                              <w:rPr>
                                <w:rFonts w:ascii="Arial" w:hAnsi="Arial" w:cs="Arial"/>
                                <w:color w:val="000000"/>
                                <w:sz w:val="20"/>
                                <w:szCs w:val="20"/>
                              </w:rPr>
                              <w:t xml:space="preserve">By e-mail </w:t>
                            </w:r>
                          </w:p>
                          <w:p w14:paraId="682A8937" w14:textId="66A131DE" w:rsidR="0062094E" w:rsidRDefault="0062094E" w:rsidP="0062094E">
                            <w:pPr>
                              <w:numPr>
                                <w:ilvl w:val="0"/>
                                <w:numId w:val="15"/>
                              </w:numPr>
                              <w:shd w:val="clear" w:color="auto" w:fill="D9E2F3" w:themeFill="accent1" w:themeFillTint="33"/>
                              <w:autoSpaceDN w:val="0"/>
                              <w:spacing w:after="0" w:line="240" w:lineRule="auto"/>
                              <w:rPr>
                                <w:rFonts w:ascii="Arial" w:hAnsi="Arial" w:cs="Arial"/>
                                <w:color w:val="000000"/>
                                <w:sz w:val="20"/>
                                <w:szCs w:val="20"/>
                              </w:rPr>
                            </w:pPr>
                            <w:r w:rsidRPr="005E6721">
                              <w:rPr>
                                <w:rFonts w:ascii="Arial" w:hAnsi="Arial" w:cs="Arial"/>
                                <w:color w:val="000000"/>
                                <w:sz w:val="20"/>
                                <w:szCs w:val="20"/>
                              </w:rPr>
                              <w:t>By completing the</w:t>
                            </w:r>
                            <w:r>
                              <w:rPr>
                                <w:rFonts w:ascii="Arial" w:hAnsi="Arial" w:cs="Arial"/>
                                <w:color w:val="000000"/>
                                <w:sz w:val="20"/>
                                <w:szCs w:val="20"/>
                              </w:rPr>
                              <w:t xml:space="preserve"> Feedback/</w:t>
                            </w:r>
                            <w:r w:rsidRPr="005E6721">
                              <w:rPr>
                                <w:rFonts w:ascii="Arial" w:hAnsi="Arial" w:cs="Arial"/>
                                <w:color w:val="000000"/>
                                <w:sz w:val="20"/>
                                <w:szCs w:val="20"/>
                              </w:rPr>
                              <w:t xml:space="preserve">Complaints Form </w:t>
                            </w:r>
                            <w:r>
                              <w:rPr>
                                <w:rFonts w:ascii="Arial" w:hAnsi="Arial" w:cs="Arial"/>
                                <w:color w:val="000000"/>
                                <w:sz w:val="20"/>
                                <w:szCs w:val="20"/>
                              </w:rPr>
                              <w:t>below (</w:t>
                            </w:r>
                            <w:r w:rsidRPr="005E6721">
                              <w:rPr>
                                <w:rFonts w:ascii="Arial" w:hAnsi="Arial" w:cs="Arial"/>
                                <w:color w:val="000000"/>
                                <w:sz w:val="20"/>
                                <w:szCs w:val="20"/>
                              </w:rPr>
                              <w:t>also available online</w:t>
                            </w:r>
                            <w:r>
                              <w:rPr>
                                <w:rFonts w:ascii="Arial" w:hAnsi="Arial" w:cs="Arial"/>
                                <w:color w:val="000000"/>
                                <w:sz w:val="20"/>
                                <w:szCs w:val="20"/>
                              </w:rPr>
                              <w:t>)</w:t>
                            </w:r>
                            <w:r w:rsidRPr="005E6721">
                              <w:rPr>
                                <w:rFonts w:ascii="Arial" w:hAnsi="Arial" w:cs="Arial"/>
                                <w:color w:val="000000"/>
                                <w:sz w:val="20"/>
                                <w:szCs w:val="20"/>
                              </w:rPr>
                              <w:t xml:space="preserve"> and submitting it by email.</w:t>
                            </w:r>
                          </w:p>
                          <w:p w14:paraId="5102F4C7" w14:textId="77777777" w:rsidR="009A32DF" w:rsidRPr="009A32DF" w:rsidRDefault="009A32DF" w:rsidP="009A32DF">
                            <w:pPr>
                              <w:shd w:val="clear" w:color="auto" w:fill="D9E2F3" w:themeFill="accent1" w:themeFillTint="33"/>
                              <w:autoSpaceDN w:val="0"/>
                              <w:spacing w:after="0" w:line="240" w:lineRule="auto"/>
                              <w:ind w:left="720"/>
                              <w:rPr>
                                <w:rFonts w:ascii="Arial" w:hAnsi="Arial" w:cs="Arial"/>
                                <w:color w:val="000000"/>
                                <w:sz w:val="20"/>
                                <w:szCs w:val="20"/>
                              </w:rPr>
                            </w:pPr>
                          </w:p>
                          <w:p w14:paraId="42DF03A2"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Pr>
                                <w:rFonts w:ascii="Arial" w:hAnsi="Arial" w:cs="Arial"/>
                                <w:color w:val="000000"/>
                                <w:sz w:val="20"/>
                                <w:szCs w:val="20"/>
                              </w:rPr>
                              <w:t xml:space="preserve">If your feedback is </w:t>
                            </w:r>
                            <w:proofErr w:type="gramStart"/>
                            <w:r>
                              <w:rPr>
                                <w:rFonts w:ascii="Arial" w:hAnsi="Arial" w:cs="Arial"/>
                                <w:color w:val="000000"/>
                                <w:sz w:val="20"/>
                                <w:szCs w:val="20"/>
                              </w:rPr>
                              <w:t>in the nature of a</w:t>
                            </w:r>
                            <w:proofErr w:type="gramEnd"/>
                            <w:r>
                              <w:rPr>
                                <w:rFonts w:ascii="Arial" w:hAnsi="Arial" w:cs="Arial"/>
                                <w:color w:val="000000"/>
                                <w:sz w:val="20"/>
                                <w:szCs w:val="20"/>
                              </w:rPr>
                              <w:t xml:space="preserve"> complaint, IPOI s</w:t>
                            </w:r>
                            <w:r w:rsidRPr="005E6721">
                              <w:rPr>
                                <w:rFonts w:ascii="Arial" w:hAnsi="Arial" w:cs="Arial"/>
                                <w:color w:val="000000"/>
                                <w:sz w:val="20"/>
                                <w:szCs w:val="20"/>
                              </w:rPr>
                              <w:t xml:space="preserve">taff in the relevant section will attempt to resolve your complaint quickly, if necessary, with the assistance of a supervisor or section head. </w:t>
                            </w:r>
                          </w:p>
                          <w:p w14:paraId="009B32F9"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p>
                          <w:p w14:paraId="468BE4BC" w14:textId="21BE2404" w:rsidR="0062094E" w:rsidRPr="009A32DF" w:rsidRDefault="0062094E" w:rsidP="0062094E">
                            <w:pPr>
                              <w:shd w:val="clear" w:color="auto" w:fill="D9E2F3" w:themeFill="accent1" w:themeFillTint="33"/>
                              <w:autoSpaceDN w:val="0"/>
                              <w:rPr>
                                <w:rFonts w:ascii="Arial" w:hAnsi="Arial" w:cs="Arial"/>
                                <w:b/>
                                <w:i/>
                                <w:sz w:val="20"/>
                                <w:szCs w:val="20"/>
                              </w:rPr>
                            </w:pPr>
                            <w:r w:rsidRPr="005E6721">
                              <w:rPr>
                                <w:rFonts w:ascii="Arial" w:hAnsi="Arial" w:cs="Arial"/>
                                <w:b/>
                                <w:i/>
                                <w:sz w:val="20"/>
                                <w:szCs w:val="20"/>
                              </w:rPr>
                              <w:t>Q. What happens if I am dissatisfied with the response to my complaint from the section?</w:t>
                            </w:r>
                          </w:p>
                          <w:p w14:paraId="7FD2E8BE"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b/>
                                <w:color w:val="000000"/>
                                <w:sz w:val="20"/>
                                <w:szCs w:val="20"/>
                              </w:rPr>
                              <w:t>A.</w:t>
                            </w:r>
                            <w:r w:rsidRPr="005E6721">
                              <w:rPr>
                                <w:rFonts w:ascii="Arial" w:hAnsi="Arial" w:cs="Arial"/>
                                <w:color w:val="000000"/>
                                <w:sz w:val="20"/>
                                <w:szCs w:val="20"/>
                              </w:rPr>
                              <w:t xml:space="preserve"> If you are not satisfied with the service being provided by the section you should write to the appropriate Head of Section/Division. Should you </w:t>
                            </w:r>
                            <w:proofErr w:type="gramStart"/>
                            <w:r w:rsidRPr="005E6721">
                              <w:rPr>
                                <w:rFonts w:ascii="Arial" w:hAnsi="Arial" w:cs="Arial"/>
                                <w:color w:val="000000"/>
                                <w:sz w:val="20"/>
                                <w:szCs w:val="20"/>
                              </w:rPr>
                              <w:t>still remain</w:t>
                            </w:r>
                            <w:proofErr w:type="gramEnd"/>
                            <w:r w:rsidRPr="005E6721">
                              <w:rPr>
                                <w:rFonts w:ascii="Arial" w:hAnsi="Arial" w:cs="Arial"/>
                                <w:color w:val="000000"/>
                                <w:sz w:val="20"/>
                                <w:szCs w:val="20"/>
                              </w:rPr>
                              <w:t xml:space="preserve"> dissatisfied with the response from the Head of Section/Division you should write directly to the Controller of Intellectual Property.  A list of contact names of Heads of Section/Division is at Annex 1.</w:t>
                            </w:r>
                          </w:p>
                          <w:p w14:paraId="5937C92B"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p>
                          <w:p w14:paraId="01B3CDB3" w14:textId="79755C0B" w:rsidR="0062094E" w:rsidRPr="009A32DF" w:rsidRDefault="0062094E" w:rsidP="0062094E">
                            <w:pPr>
                              <w:shd w:val="clear" w:color="auto" w:fill="D9E2F3" w:themeFill="accent1" w:themeFillTint="33"/>
                              <w:autoSpaceDN w:val="0"/>
                              <w:rPr>
                                <w:rFonts w:ascii="Arial" w:hAnsi="Arial" w:cs="Arial"/>
                                <w:b/>
                                <w:i/>
                                <w:sz w:val="20"/>
                                <w:szCs w:val="20"/>
                              </w:rPr>
                            </w:pPr>
                            <w:r w:rsidRPr="005E6721">
                              <w:rPr>
                                <w:rFonts w:ascii="Arial" w:hAnsi="Arial" w:cs="Arial"/>
                                <w:b/>
                                <w:i/>
                                <w:sz w:val="20"/>
                                <w:szCs w:val="20"/>
                              </w:rPr>
                              <w:t>Q. How long will I have to wait for my complaint to be investigated?</w:t>
                            </w:r>
                          </w:p>
                          <w:p w14:paraId="69E6F11D" w14:textId="1831B527" w:rsidR="0062094E"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b/>
                                <w:color w:val="000000"/>
                                <w:sz w:val="20"/>
                                <w:szCs w:val="20"/>
                              </w:rPr>
                              <w:t>A.</w:t>
                            </w:r>
                            <w:r w:rsidRPr="005E6721">
                              <w:rPr>
                                <w:rFonts w:ascii="Arial" w:hAnsi="Arial" w:cs="Arial"/>
                                <w:color w:val="000000"/>
                                <w:sz w:val="20"/>
                                <w:szCs w:val="20"/>
                              </w:rPr>
                              <w:t xml:space="preserve"> An acknowledgement will be sent to you within two working days of the complaint being received. A full written reply will issue within 10 working days of receipt of the </w:t>
                            </w:r>
                            <w:r w:rsidR="008A28B4" w:rsidRPr="005E6721">
                              <w:rPr>
                                <w:rFonts w:ascii="Arial" w:hAnsi="Arial" w:cs="Arial"/>
                                <w:color w:val="000000"/>
                                <w:sz w:val="20"/>
                                <w:szCs w:val="20"/>
                              </w:rPr>
                              <w:t>complaint,</w:t>
                            </w:r>
                            <w:r w:rsidRPr="005E6721">
                              <w:rPr>
                                <w:rFonts w:ascii="Arial" w:hAnsi="Arial" w:cs="Arial"/>
                                <w:color w:val="000000"/>
                                <w:sz w:val="20"/>
                                <w:szCs w:val="20"/>
                              </w:rPr>
                              <w:t xml:space="preserve"> and we will inform you directly of any expected delays and provide a timeframe for resolution.</w:t>
                            </w:r>
                          </w:p>
                          <w:p w14:paraId="5BBCE25E" w14:textId="77777777" w:rsidR="0062094E" w:rsidRDefault="0062094E" w:rsidP="0062094E">
                            <w:pPr>
                              <w:shd w:val="clear" w:color="auto" w:fill="D9E2F3" w:themeFill="accent1" w:themeFillTint="33"/>
                              <w:autoSpaceDN w:val="0"/>
                              <w:rPr>
                                <w:rFonts w:ascii="Arial" w:hAnsi="Arial" w:cs="Arial"/>
                                <w:color w:val="000000"/>
                                <w:sz w:val="20"/>
                                <w:szCs w:val="20"/>
                              </w:rPr>
                            </w:pPr>
                          </w:p>
                          <w:p w14:paraId="0CD6527D" w14:textId="26590576" w:rsidR="0062094E" w:rsidRPr="009A32DF" w:rsidRDefault="0062094E" w:rsidP="0062094E">
                            <w:pPr>
                              <w:shd w:val="clear" w:color="auto" w:fill="D9E2F3" w:themeFill="accent1" w:themeFillTint="33"/>
                              <w:autoSpaceDN w:val="0"/>
                              <w:rPr>
                                <w:rFonts w:ascii="Arial" w:hAnsi="Arial" w:cs="Arial"/>
                                <w:b/>
                                <w:i/>
                                <w:color w:val="000000"/>
                                <w:sz w:val="20"/>
                                <w:szCs w:val="20"/>
                              </w:rPr>
                            </w:pPr>
                            <w:r w:rsidRPr="00C50438">
                              <w:rPr>
                                <w:rFonts w:ascii="Arial" w:hAnsi="Arial" w:cs="Arial"/>
                                <w:b/>
                                <w:i/>
                                <w:color w:val="000000"/>
                                <w:sz w:val="20"/>
                                <w:szCs w:val="20"/>
                              </w:rPr>
                              <w:t>Q. Is there a feedback/complaint form?</w:t>
                            </w:r>
                          </w:p>
                          <w:p w14:paraId="152743AE" w14:textId="77777777" w:rsidR="0062094E" w:rsidRPr="005E6721" w:rsidRDefault="0062094E" w:rsidP="0062094E">
                            <w:pPr>
                              <w:shd w:val="clear" w:color="auto" w:fill="D9E2F3" w:themeFill="accent1" w:themeFillTint="33"/>
                              <w:rPr>
                                <w:rFonts w:ascii="Arial" w:hAnsi="Arial" w:cs="Arial"/>
                                <w:sz w:val="20"/>
                                <w:szCs w:val="20"/>
                              </w:rPr>
                            </w:pPr>
                            <w:r w:rsidRPr="005E6721">
                              <w:rPr>
                                <w:rFonts w:ascii="Arial" w:hAnsi="Arial" w:cs="Arial"/>
                                <w:b/>
                                <w:iCs/>
                                <w:sz w:val="20"/>
                                <w:szCs w:val="20"/>
                              </w:rPr>
                              <w:t>A.</w:t>
                            </w:r>
                            <w:r w:rsidRPr="005E6721">
                              <w:rPr>
                                <w:rFonts w:ascii="Arial" w:hAnsi="Arial" w:cs="Arial"/>
                                <w:iCs/>
                                <w:sz w:val="20"/>
                                <w:szCs w:val="20"/>
                              </w:rPr>
                              <w:t xml:space="preserve">  You are not obliged to use a </w:t>
                            </w:r>
                            <w:r>
                              <w:rPr>
                                <w:rFonts w:ascii="Arial" w:hAnsi="Arial" w:cs="Arial"/>
                                <w:iCs/>
                                <w:sz w:val="20"/>
                                <w:szCs w:val="20"/>
                              </w:rPr>
                              <w:t>form to give feedback or make a complaint</w:t>
                            </w:r>
                            <w:r w:rsidRPr="005E6721">
                              <w:rPr>
                                <w:rFonts w:ascii="Arial" w:hAnsi="Arial" w:cs="Arial"/>
                                <w:iCs/>
                                <w:sz w:val="20"/>
                                <w:szCs w:val="20"/>
                              </w:rPr>
                              <w:t xml:space="preserve">, but should you wish to do so, </w:t>
                            </w:r>
                            <w:r>
                              <w:rPr>
                                <w:rFonts w:ascii="Arial" w:hAnsi="Arial" w:cs="Arial"/>
                                <w:iCs/>
                                <w:sz w:val="20"/>
                                <w:szCs w:val="20"/>
                              </w:rPr>
                              <w:t xml:space="preserve">you can use the form below and </w:t>
                            </w:r>
                            <w:r w:rsidRPr="005E6721">
                              <w:rPr>
                                <w:rFonts w:ascii="Arial" w:hAnsi="Arial" w:cs="Arial"/>
                                <w:iCs/>
                                <w:sz w:val="20"/>
                                <w:szCs w:val="20"/>
                              </w:rPr>
                              <w:t>a</w:t>
                            </w:r>
                            <w:r>
                              <w:rPr>
                                <w:rFonts w:ascii="Arial" w:hAnsi="Arial" w:cs="Arial"/>
                                <w:iCs/>
                                <w:sz w:val="20"/>
                                <w:szCs w:val="20"/>
                              </w:rPr>
                              <w:t>t</w:t>
                            </w:r>
                            <w:r w:rsidRPr="005E6721">
                              <w:rPr>
                                <w:rFonts w:ascii="Arial" w:hAnsi="Arial" w:cs="Arial"/>
                                <w:sz w:val="20"/>
                                <w:szCs w:val="20"/>
                              </w:rPr>
                              <w:t>:</w:t>
                            </w:r>
                          </w:p>
                          <w:p w14:paraId="1E5C1B84" w14:textId="77777777" w:rsidR="0062094E" w:rsidRDefault="0062094E" w:rsidP="0062094E">
                            <w:pPr>
                              <w:shd w:val="clear" w:color="auto" w:fill="D9E2F3" w:themeFill="accent1" w:themeFillTint="33"/>
                              <w:rPr>
                                <w:rFonts w:ascii="Arial" w:hAnsi="Arial" w:cs="Arial"/>
                                <w:sz w:val="20"/>
                                <w:szCs w:val="20"/>
                              </w:rPr>
                            </w:pPr>
                            <w:r w:rsidRPr="009A32DF">
                              <w:rPr>
                                <w:rFonts w:ascii="Arial" w:hAnsi="Arial" w:cs="Arial"/>
                                <w:i/>
                                <w:color w:val="002060"/>
                                <w:sz w:val="20"/>
                                <w:szCs w:val="20"/>
                              </w:rPr>
                              <w:t>https://www.ipoi.gov.ie/en/about-us/customer-service-complaints</w:t>
                            </w:r>
                            <w:r w:rsidRPr="009A32DF">
                              <w:rPr>
                                <w:rFonts w:ascii="Arial" w:hAnsi="Arial" w:cs="Arial"/>
                                <w:sz w:val="20"/>
                                <w:szCs w:val="20"/>
                              </w:rPr>
                              <w:t>/</w:t>
                            </w:r>
                            <w:r w:rsidRPr="000F71D1">
                              <w:rPr>
                                <w:rFonts w:ascii="Arial" w:hAnsi="Arial" w:cs="Arial"/>
                                <w:sz w:val="20"/>
                                <w:szCs w:val="20"/>
                              </w:rPr>
                              <w:t xml:space="preserve">  </w:t>
                            </w:r>
                          </w:p>
                          <w:p w14:paraId="0C810C61" w14:textId="77777777" w:rsidR="009A32DF" w:rsidRDefault="009A32DF" w:rsidP="0062094E">
                            <w:pPr>
                              <w:shd w:val="clear" w:color="auto" w:fill="D9E2F3" w:themeFill="accent1" w:themeFillTint="33"/>
                              <w:rPr>
                                <w:rFonts w:ascii="Arial" w:hAnsi="Arial" w:cs="Arial"/>
                                <w:sz w:val="20"/>
                                <w:szCs w:val="20"/>
                              </w:rPr>
                            </w:pPr>
                          </w:p>
                          <w:p w14:paraId="3D963A28" w14:textId="49EB63E5" w:rsidR="0062094E" w:rsidRPr="00EA01EC" w:rsidRDefault="0062094E" w:rsidP="00EA01EC">
                            <w:pPr>
                              <w:shd w:val="clear" w:color="auto" w:fill="D9E2F3" w:themeFill="accent1" w:themeFillTint="33"/>
                              <w:rPr>
                                <w:rFonts w:ascii="Arial" w:hAnsi="Arial" w:cs="Arial"/>
                                <w:sz w:val="20"/>
                                <w:szCs w:val="20"/>
                              </w:rPr>
                            </w:pPr>
                            <w:r w:rsidRPr="006A7E57">
                              <w:rPr>
                                <w:rFonts w:ascii="Arial" w:hAnsi="Arial"/>
                                <w:sz w:val="20"/>
                              </w:rPr>
                              <w:t>Any complaint received will be acknowledged and investigated and a full written reply will issue within 10 working days.</w:t>
                            </w:r>
                          </w:p>
                          <w:p w14:paraId="487B1CA8" w14:textId="4DC49604" w:rsidR="0062094E" w:rsidRPr="009A32DF" w:rsidRDefault="0062094E" w:rsidP="0062094E">
                            <w:pPr>
                              <w:shd w:val="clear" w:color="auto" w:fill="D9E2F3" w:themeFill="accent1" w:themeFillTint="33"/>
                              <w:autoSpaceDN w:val="0"/>
                              <w:rPr>
                                <w:rFonts w:ascii="Arial" w:hAnsi="Arial" w:cs="Arial"/>
                                <w:b/>
                                <w:i/>
                                <w:color w:val="000000"/>
                                <w:sz w:val="20"/>
                                <w:szCs w:val="20"/>
                              </w:rPr>
                            </w:pPr>
                            <w:r w:rsidRPr="00C50438">
                              <w:rPr>
                                <w:rFonts w:ascii="Arial" w:hAnsi="Arial" w:cs="Arial"/>
                                <w:b/>
                                <w:i/>
                                <w:color w:val="000000"/>
                                <w:sz w:val="20"/>
                                <w:szCs w:val="20"/>
                              </w:rPr>
                              <w:t>Contact the IPOI:</w:t>
                            </w:r>
                          </w:p>
                          <w:p w14:paraId="360729F4" w14:textId="77777777" w:rsidR="0062094E" w:rsidRPr="009A32DF" w:rsidRDefault="0062094E" w:rsidP="0062094E">
                            <w:pPr>
                              <w:shd w:val="clear" w:color="auto" w:fill="D9E2F3" w:themeFill="accent1" w:themeFillTint="33"/>
                              <w:autoSpaceDN w:val="0"/>
                              <w:rPr>
                                <w:rFonts w:ascii="Arial" w:hAnsi="Arial" w:cs="Arial"/>
                                <w:color w:val="000000"/>
                                <w:sz w:val="18"/>
                                <w:szCs w:val="18"/>
                              </w:rPr>
                            </w:pPr>
                            <w:r w:rsidRPr="009A32DF">
                              <w:rPr>
                                <w:rFonts w:ascii="Arial" w:hAnsi="Arial" w:cs="Arial"/>
                                <w:color w:val="000000"/>
                                <w:sz w:val="18"/>
                                <w:szCs w:val="18"/>
                              </w:rPr>
                              <w:t>INTELLECTUAL PROPERTY OFFICE OF IRELAND</w:t>
                            </w:r>
                          </w:p>
                          <w:p w14:paraId="4BE15613" w14:textId="66BB6D50" w:rsidR="0062094E" w:rsidRPr="009A32DF" w:rsidRDefault="0062094E" w:rsidP="0062094E">
                            <w:pPr>
                              <w:shd w:val="clear" w:color="auto" w:fill="D9E2F3" w:themeFill="accent1" w:themeFillTint="33"/>
                              <w:autoSpaceDN w:val="0"/>
                              <w:rPr>
                                <w:rFonts w:ascii="Arial" w:hAnsi="Arial" w:cs="Arial"/>
                                <w:color w:val="000000"/>
                                <w:sz w:val="18"/>
                                <w:szCs w:val="18"/>
                              </w:rPr>
                            </w:pPr>
                            <w:r w:rsidRPr="009A32DF">
                              <w:rPr>
                                <w:rFonts w:ascii="Arial" w:hAnsi="Arial" w:cs="Arial"/>
                                <w:color w:val="000000"/>
                                <w:sz w:val="18"/>
                                <w:szCs w:val="18"/>
                              </w:rPr>
                              <w:t xml:space="preserve">Government </w:t>
                            </w:r>
                            <w:r w:rsidR="009A32DF" w:rsidRPr="009A32DF">
                              <w:rPr>
                                <w:rFonts w:ascii="Arial" w:hAnsi="Arial" w:cs="Arial"/>
                                <w:color w:val="000000"/>
                                <w:sz w:val="18"/>
                                <w:szCs w:val="18"/>
                              </w:rPr>
                              <w:t>Offices</w:t>
                            </w:r>
                          </w:p>
                          <w:p w14:paraId="3F5D76DF" w14:textId="4155ABEF" w:rsidR="009A32DF" w:rsidRPr="009A32DF" w:rsidRDefault="009A32DF" w:rsidP="0062094E">
                            <w:pPr>
                              <w:shd w:val="clear" w:color="auto" w:fill="D9E2F3" w:themeFill="accent1" w:themeFillTint="33"/>
                              <w:autoSpaceDN w:val="0"/>
                              <w:rPr>
                                <w:rFonts w:ascii="Arial" w:hAnsi="Arial" w:cs="Arial"/>
                                <w:color w:val="000000"/>
                                <w:sz w:val="18"/>
                                <w:szCs w:val="18"/>
                              </w:rPr>
                            </w:pPr>
                            <w:r w:rsidRPr="009A32DF">
                              <w:rPr>
                                <w:rFonts w:ascii="Arial" w:hAnsi="Arial" w:cs="Arial"/>
                                <w:color w:val="000000"/>
                                <w:sz w:val="18"/>
                                <w:szCs w:val="18"/>
                              </w:rPr>
                              <w:t>Hebron Road</w:t>
                            </w:r>
                          </w:p>
                          <w:p w14:paraId="0EB1B79C" w14:textId="1A416B81" w:rsidR="009A32DF" w:rsidRDefault="009A32DF" w:rsidP="0062094E">
                            <w:pPr>
                              <w:shd w:val="clear" w:color="auto" w:fill="D9E2F3" w:themeFill="accent1" w:themeFillTint="33"/>
                              <w:autoSpaceDN w:val="0"/>
                              <w:rPr>
                                <w:rFonts w:ascii="Arial" w:hAnsi="Arial" w:cs="Arial"/>
                                <w:color w:val="000000"/>
                                <w:sz w:val="18"/>
                                <w:szCs w:val="18"/>
                              </w:rPr>
                            </w:pPr>
                            <w:r w:rsidRPr="009A32DF">
                              <w:rPr>
                                <w:rFonts w:ascii="Arial" w:hAnsi="Arial" w:cs="Arial"/>
                                <w:color w:val="000000"/>
                                <w:sz w:val="18"/>
                                <w:szCs w:val="18"/>
                              </w:rPr>
                              <w:t>Kilkenny, R95 H4XC</w:t>
                            </w:r>
                          </w:p>
                          <w:p w14:paraId="5AC5FCB1" w14:textId="18CFE9B5" w:rsidR="00EA01EC" w:rsidRPr="009A32DF" w:rsidRDefault="00EA01EC" w:rsidP="0062094E">
                            <w:pPr>
                              <w:shd w:val="clear" w:color="auto" w:fill="D9E2F3" w:themeFill="accent1" w:themeFillTint="33"/>
                              <w:autoSpaceDN w:val="0"/>
                              <w:rPr>
                                <w:rFonts w:ascii="Arial" w:hAnsi="Arial" w:cs="Arial"/>
                                <w:color w:val="000000"/>
                                <w:sz w:val="18"/>
                                <w:szCs w:val="18"/>
                              </w:rPr>
                            </w:pPr>
                            <w:r>
                              <w:rPr>
                                <w:rFonts w:ascii="Arial" w:hAnsi="Arial" w:cs="Arial"/>
                                <w:color w:val="000000"/>
                                <w:sz w:val="18"/>
                                <w:szCs w:val="18"/>
                              </w:rPr>
                              <w:t xml:space="preserve">Email: </w:t>
                            </w:r>
                            <w:hyperlink r:id="rId15" w:history="1">
                              <w:r w:rsidRPr="00795F68">
                                <w:rPr>
                                  <w:rStyle w:val="Hyperlink"/>
                                  <w:rFonts w:ascii="Arial" w:hAnsi="Arial" w:cs="Arial"/>
                                  <w:sz w:val="18"/>
                                  <w:szCs w:val="18"/>
                                </w:rPr>
                                <w:t>ipinfo@ipoi.gov.ie</w:t>
                              </w:r>
                            </w:hyperlink>
                            <w:r>
                              <w:rPr>
                                <w:rFonts w:ascii="Arial" w:hAnsi="Arial" w:cs="Arial"/>
                                <w:color w:val="000000"/>
                                <w:sz w:val="18"/>
                                <w:szCs w:val="18"/>
                              </w:rPr>
                              <w:t xml:space="preserve"> </w:t>
                            </w:r>
                          </w:p>
                          <w:p w14:paraId="5528D5C6" w14:textId="47D8F594" w:rsidR="009A32DF" w:rsidRDefault="00EA01EC" w:rsidP="0062094E">
                            <w:pPr>
                              <w:shd w:val="clear" w:color="auto" w:fill="D9E2F3" w:themeFill="accent1" w:themeFillTint="33"/>
                              <w:autoSpaceDN w:val="0"/>
                              <w:rPr>
                                <w:rFonts w:ascii="Arial" w:hAnsi="Arial" w:cs="Arial"/>
                                <w:color w:val="000000"/>
                                <w:sz w:val="18"/>
                                <w:szCs w:val="18"/>
                              </w:rPr>
                            </w:pPr>
                            <w:r>
                              <w:rPr>
                                <w:rFonts w:ascii="Arial" w:hAnsi="Arial" w:cs="Arial"/>
                                <w:color w:val="000000"/>
                                <w:sz w:val="18"/>
                                <w:szCs w:val="18"/>
                              </w:rPr>
                              <w:t xml:space="preserve">Web: </w:t>
                            </w:r>
                            <w:hyperlink r:id="rId16" w:history="1">
                              <w:r w:rsidRPr="00795F68">
                                <w:rPr>
                                  <w:rStyle w:val="Hyperlink"/>
                                  <w:rFonts w:ascii="Arial" w:hAnsi="Arial" w:cs="Arial"/>
                                  <w:sz w:val="18"/>
                                  <w:szCs w:val="18"/>
                                </w:rPr>
                                <w:t>www.ipoi.gov.ie</w:t>
                              </w:r>
                            </w:hyperlink>
                            <w:r w:rsidR="009A32DF" w:rsidRPr="009A32DF">
                              <w:rPr>
                                <w:rFonts w:ascii="Arial" w:hAnsi="Arial" w:cs="Arial"/>
                                <w:color w:val="000000"/>
                                <w:sz w:val="18"/>
                                <w:szCs w:val="18"/>
                              </w:rPr>
                              <w:t xml:space="preserve"> </w:t>
                            </w:r>
                          </w:p>
                          <w:p w14:paraId="6A868B7B" w14:textId="3FCF3EF2" w:rsidR="009A32DF" w:rsidRPr="009A32DF" w:rsidRDefault="009A32DF" w:rsidP="0062094E">
                            <w:pPr>
                              <w:shd w:val="clear" w:color="auto" w:fill="D9E2F3" w:themeFill="accent1" w:themeFillTint="33"/>
                              <w:autoSpaceDN w:val="0"/>
                              <w:rPr>
                                <w:rFonts w:ascii="Arial" w:hAnsi="Arial" w:cs="Arial"/>
                                <w:color w:val="000000"/>
                                <w:sz w:val="18"/>
                                <w:szCs w:val="18"/>
                              </w:rPr>
                            </w:pPr>
                            <w:r>
                              <w:rPr>
                                <w:rFonts w:ascii="Arial" w:hAnsi="Arial" w:cs="Arial"/>
                                <w:color w:val="000000"/>
                                <w:sz w:val="18"/>
                                <w:szCs w:val="18"/>
                              </w:rPr>
                              <w:t>T</w:t>
                            </w:r>
                            <w:r w:rsidR="00EA01EC">
                              <w:rPr>
                                <w:rFonts w:ascii="Arial" w:hAnsi="Arial" w:cs="Arial"/>
                                <w:color w:val="000000"/>
                                <w:sz w:val="18"/>
                                <w:szCs w:val="18"/>
                              </w:rPr>
                              <w:t>el:</w:t>
                            </w:r>
                            <w:r>
                              <w:rPr>
                                <w:rFonts w:ascii="Arial" w:hAnsi="Arial" w:cs="Arial"/>
                                <w:color w:val="000000"/>
                                <w:sz w:val="18"/>
                                <w:szCs w:val="18"/>
                              </w:rPr>
                              <w:t xml:space="preserve"> +353 (0) 56 </w:t>
                            </w:r>
                            <w:r w:rsidR="00C15280" w:rsidRPr="00C15280">
                              <w:rPr>
                                <w:rFonts w:ascii="Arial" w:hAnsi="Arial" w:cs="Arial"/>
                                <w:color w:val="000000"/>
                                <w:sz w:val="18"/>
                                <w:szCs w:val="18"/>
                              </w:rPr>
                              <w:t>7720111</w:t>
                            </w:r>
                          </w:p>
                          <w:p w14:paraId="771EB029" w14:textId="77777777" w:rsidR="009A32DF" w:rsidRDefault="009A32DF" w:rsidP="0062094E">
                            <w:pPr>
                              <w:shd w:val="clear" w:color="auto" w:fill="D9E2F3" w:themeFill="accent1" w:themeFillTint="33"/>
                              <w:autoSpaceDN w:val="0"/>
                              <w:rPr>
                                <w:rFonts w:ascii="Arial" w:hAnsi="Arial" w:cs="Arial"/>
                                <w:color w:val="000000"/>
                                <w:sz w:val="20"/>
                                <w:szCs w:val="20"/>
                              </w:rPr>
                            </w:pPr>
                          </w:p>
                          <w:p w14:paraId="2A2B5FEF" w14:textId="77777777" w:rsidR="009A32DF" w:rsidRDefault="009A32DF" w:rsidP="0062094E">
                            <w:pPr>
                              <w:shd w:val="clear" w:color="auto" w:fill="D9E2F3" w:themeFill="accent1" w:themeFillTint="33"/>
                              <w:autoSpaceDN w:val="0"/>
                              <w:rPr>
                                <w:rFonts w:ascii="Arial" w:hAnsi="Arial" w:cs="Arial"/>
                                <w:color w:val="000000"/>
                                <w:sz w:val="20"/>
                                <w:szCs w:val="20"/>
                              </w:rPr>
                            </w:pPr>
                          </w:p>
                          <w:p w14:paraId="433E01C9" w14:textId="77777777" w:rsidR="009A32DF" w:rsidRPr="005E6721" w:rsidRDefault="009A32DF" w:rsidP="0062094E">
                            <w:pPr>
                              <w:shd w:val="clear" w:color="auto" w:fill="D9E2F3" w:themeFill="accent1" w:themeFillTint="33"/>
                              <w:autoSpaceDN w:val="0"/>
                              <w:rPr>
                                <w:rFonts w:ascii="Arial" w:hAnsi="Arial" w:cs="Arial"/>
                                <w:color w:val="000000"/>
                                <w:sz w:val="20"/>
                                <w:szCs w:val="20"/>
                              </w:rPr>
                            </w:pPr>
                          </w:p>
                          <w:p w14:paraId="1EAFE7FA"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Hebron Road</w:t>
                            </w:r>
                          </w:p>
                          <w:p w14:paraId="5D6329D3"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Kilkenny</w:t>
                            </w:r>
                          </w:p>
                          <w:p w14:paraId="404872D9"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R95 H4XC</w:t>
                            </w:r>
                          </w:p>
                          <w:p w14:paraId="366AB797"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p>
                          <w:p w14:paraId="3711DDA5"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Tel: 00 353 56 7720111</w:t>
                            </w:r>
                          </w:p>
                          <w:p w14:paraId="4370C8DA"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Lo-Call 1890 220223</w:t>
                            </w:r>
                          </w:p>
                          <w:p w14:paraId="58D618BA"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Fax: 00 353 56 7720100</w:t>
                            </w:r>
                          </w:p>
                          <w:p w14:paraId="287F86FE"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Lo-Call Fax: 1890 220120</w:t>
                            </w:r>
                          </w:p>
                          <w:p w14:paraId="3F6A7592"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p>
                          <w:p w14:paraId="722D3DD3"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E-mail: ipinfo@ipoi.gov.ie</w:t>
                            </w:r>
                          </w:p>
                          <w:p w14:paraId="4CA9B50C"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Website: www.IPOI.gov.ie</w:t>
                            </w:r>
                          </w:p>
                          <w:p w14:paraId="25936EB1" w14:textId="77777777" w:rsidR="0062094E" w:rsidRPr="005E6721" w:rsidRDefault="0062094E" w:rsidP="0062094E">
                            <w:pPr>
                              <w:pStyle w:val="BodyText2"/>
                              <w:shd w:val="clear" w:color="auto" w:fill="D9E2F3" w:themeFill="accent1" w:themeFillTint="33"/>
                              <w:rPr>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9F4D9" id="_x0000_t202" coordsize="21600,21600" o:spt="202" path="m,l,21600r21600,l21600,xe">
                <v:stroke joinstyle="miter"/>
                <v:path gradientshapeok="t" o:connecttype="rect"/>
              </v:shapetype>
              <v:shape id="Text Box 71" o:spid="_x0000_s1027" type="#_x0000_t202" style="position:absolute;margin-left:-15.65pt;margin-top:16.05pt;width:453.1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" fillcolor="#d9e2f3 [660]" strokecolor="#4472c4 [3204]" strokeweight="2.25pt">
                <v:textbox>
                  <w:txbxContent>
                    <w:p w14:paraId="6DA36F0F" w14:textId="1A9DF322" w:rsidR="0062094E" w:rsidRDefault="0062094E" w:rsidP="0062094E">
                      <w:pPr>
                        <w:shd w:val="clear" w:color="auto" w:fill="D9E2F3" w:themeFill="accent1" w:themeFillTint="33"/>
                        <w:autoSpaceDN w:val="0"/>
                        <w:rPr>
                          <w:rFonts w:ascii="Arial" w:hAnsi="Arial" w:cs="Arial"/>
                          <w:b/>
                          <w:i/>
                          <w:sz w:val="20"/>
                        </w:rPr>
                      </w:pPr>
                      <w:r w:rsidRPr="00B576DB">
                        <w:rPr>
                          <w:rFonts w:ascii="Arial" w:hAnsi="Arial" w:cs="Arial"/>
                          <w:b/>
                          <w:i/>
                          <w:sz w:val="20"/>
                        </w:rPr>
                        <w:t xml:space="preserve">Q. </w:t>
                      </w:r>
                      <w:r>
                        <w:rPr>
                          <w:rFonts w:ascii="Arial" w:hAnsi="Arial" w:cs="Arial"/>
                          <w:b/>
                          <w:i/>
                          <w:sz w:val="20"/>
                        </w:rPr>
                        <w:t xml:space="preserve">How can I give feedback, </w:t>
                      </w:r>
                      <w:proofErr w:type="gramStart"/>
                      <w:r>
                        <w:rPr>
                          <w:rFonts w:ascii="Arial" w:hAnsi="Arial" w:cs="Arial"/>
                          <w:b/>
                          <w:i/>
                          <w:sz w:val="20"/>
                        </w:rPr>
                        <w:t>complain</w:t>
                      </w:r>
                      <w:proofErr w:type="gramEnd"/>
                      <w:r>
                        <w:rPr>
                          <w:rFonts w:ascii="Arial" w:hAnsi="Arial" w:cs="Arial"/>
                          <w:b/>
                          <w:i/>
                          <w:sz w:val="20"/>
                        </w:rPr>
                        <w:t xml:space="preserve"> or make a suggestion?</w:t>
                      </w:r>
                    </w:p>
                    <w:p w14:paraId="31E872F5"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D9625E">
                        <w:rPr>
                          <w:rFonts w:ascii="Arial" w:hAnsi="Arial" w:cs="Arial"/>
                          <w:b/>
                          <w:sz w:val="20"/>
                        </w:rPr>
                        <w:t>A</w:t>
                      </w:r>
                      <w:r>
                        <w:rPr>
                          <w:rFonts w:ascii="Arial" w:hAnsi="Arial" w:cs="Arial"/>
                          <w:b/>
                          <w:sz w:val="20"/>
                        </w:rPr>
                        <w:t xml:space="preserve">. </w:t>
                      </w:r>
                      <w:r w:rsidRPr="005E6721">
                        <w:rPr>
                          <w:rFonts w:ascii="Arial" w:hAnsi="Arial" w:cs="Arial"/>
                          <w:color w:val="000000"/>
                          <w:sz w:val="20"/>
                          <w:szCs w:val="20"/>
                        </w:rPr>
                        <w:t xml:space="preserve"> You can </w:t>
                      </w:r>
                      <w:r>
                        <w:rPr>
                          <w:rFonts w:ascii="Arial" w:hAnsi="Arial" w:cs="Arial"/>
                          <w:color w:val="000000"/>
                          <w:sz w:val="20"/>
                          <w:szCs w:val="20"/>
                        </w:rPr>
                        <w:t xml:space="preserve">give feedback, </w:t>
                      </w:r>
                      <w:proofErr w:type="gramStart"/>
                      <w:r>
                        <w:rPr>
                          <w:rFonts w:ascii="Arial" w:hAnsi="Arial" w:cs="Arial"/>
                          <w:color w:val="000000"/>
                          <w:sz w:val="20"/>
                          <w:szCs w:val="20"/>
                        </w:rPr>
                        <w:t>make a suggestion</w:t>
                      </w:r>
                      <w:proofErr w:type="gramEnd"/>
                      <w:r>
                        <w:rPr>
                          <w:rFonts w:ascii="Arial" w:hAnsi="Arial" w:cs="Arial"/>
                          <w:color w:val="000000"/>
                          <w:sz w:val="20"/>
                          <w:szCs w:val="20"/>
                        </w:rPr>
                        <w:t xml:space="preserve"> or </w:t>
                      </w:r>
                      <w:r w:rsidRPr="005E6721">
                        <w:rPr>
                          <w:rFonts w:ascii="Arial" w:hAnsi="Arial" w:cs="Arial"/>
                          <w:color w:val="000000"/>
                          <w:sz w:val="20"/>
                          <w:szCs w:val="20"/>
                        </w:rPr>
                        <w:t>make a complaint by contacting the IPOI:</w:t>
                      </w:r>
                    </w:p>
                    <w:p w14:paraId="3D8EF90C" w14:textId="77777777" w:rsidR="0062094E" w:rsidRPr="005E6721" w:rsidRDefault="0062094E" w:rsidP="0062094E">
                      <w:pPr>
                        <w:numPr>
                          <w:ilvl w:val="0"/>
                          <w:numId w:val="15"/>
                        </w:numPr>
                        <w:shd w:val="clear" w:color="auto" w:fill="D9E2F3" w:themeFill="accent1" w:themeFillTint="33"/>
                        <w:autoSpaceDN w:val="0"/>
                        <w:spacing w:after="0" w:line="240" w:lineRule="auto"/>
                        <w:rPr>
                          <w:rFonts w:ascii="Arial" w:hAnsi="Arial" w:cs="Arial"/>
                          <w:color w:val="000000"/>
                          <w:sz w:val="20"/>
                          <w:szCs w:val="20"/>
                        </w:rPr>
                      </w:pPr>
                      <w:r w:rsidRPr="005E6721">
                        <w:rPr>
                          <w:rFonts w:ascii="Arial" w:hAnsi="Arial" w:cs="Arial"/>
                          <w:color w:val="000000"/>
                          <w:sz w:val="20"/>
                          <w:szCs w:val="20"/>
                        </w:rPr>
                        <w:t>In person</w:t>
                      </w:r>
                      <w:r>
                        <w:rPr>
                          <w:rFonts w:ascii="Arial" w:hAnsi="Arial" w:cs="Arial"/>
                          <w:color w:val="000000"/>
                          <w:sz w:val="20"/>
                          <w:szCs w:val="20"/>
                        </w:rPr>
                        <w:t xml:space="preserve"> during office opening hours</w:t>
                      </w:r>
                    </w:p>
                    <w:p w14:paraId="30F5053F" w14:textId="77777777" w:rsidR="0062094E" w:rsidRPr="005E6721" w:rsidRDefault="0062094E" w:rsidP="0062094E">
                      <w:pPr>
                        <w:numPr>
                          <w:ilvl w:val="0"/>
                          <w:numId w:val="15"/>
                        </w:numPr>
                        <w:shd w:val="clear" w:color="auto" w:fill="D9E2F3" w:themeFill="accent1" w:themeFillTint="33"/>
                        <w:autoSpaceDN w:val="0"/>
                        <w:spacing w:after="0" w:line="240" w:lineRule="auto"/>
                        <w:rPr>
                          <w:rFonts w:ascii="Arial" w:hAnsi="Arial" w:cs="Arial"/>
                          <w:color w:val="000000"/>
                          <w:sz w:val="20"/>
                          <w:szCs w:val="20"/>
                        </w:rPr>
                      </w:pPr>
                      <w:r w:rsidRPr="005E6721">
                        <w:rPr>
                          <w:rFonts w:ascii="Arial" w:hAnsi="Arial" w:cs="Arial"/>
                          <w:color w:val="000000"/>
                          <w:sz w:val="20"/>
                          <w:szCs w:val="20"/>
                        </w:rPr>
                        <w:t>By phone or fax</w:t>
                      </w:r>
                    </w:p>
                    <w:p w14:paraId="42D70B18" w14:textId="77777777" w:rsidR="0062094E" w:rsidRPr="005E6721" w:rsidRDefault="0062094E" w:rsidP="0062094E">
                      <w:pPr>
                        <w:numPr>
                          <w:ilvl w:val="0"/>
                          <w:numId w:val="15"/>
                        </w:numPr>
                        <w:shd w:val="clear" w:color="auto" w:fill="D9E2F3" w:themeFill="accent1" w:themeFillTint="33"/>
                        <w:autoSpaceDN w:val="0"/>
                        <w:spacing w:after="0" w:line="240" w:lineRule="auto"/>
                        <w:rPr>
                          <w:rFonts w:ascii="Arial" w:hAnsi="Arial" w:cs="Arial"/>
                          <w:color w:val="000000"/>
                          <w:sz w:val="20"/>
                          <w:szCs w:val="20"/>
                        </w:rPr>
                      </w:pPr>
                      <w:r w:rsidRPr="005E6721">
                        <w:rPr>
                          <w:rFonts w:ascii="Arial" w:hAnsi="Arial" w:cs="Arial"/>
                          <w:color w:val="000000"/>
                          <w:sz w:val="20"/>
                          <w:szCs w:val="20"/>
                        </w:rPr>
                        <w:t>In writing</w:t>
                      </w:r>
                    </w:p>
                    <w:p w14:paraId="4ED15CF4" w14:textId="77777777" w:rsidR="0062094E" w:rsidRPr="005E6721" w:rsidRDefault="0062094E" w:rsidP="0062094E">
                      <w:pPr>
                        <w:numPr>
                          <w:ilvl w:val="0"/>
                          <w:numId w:val="15"/>
                        </w:numPr>
                        <w:shd w:val="clear" w:color="auto" w:fill="D9E2F3" w:themeFill="accent1" w:themeFillTint="33"/>
                        <w:autoSpaceDN w:val="0"/>
                        <w:spacing w:after="0" w:line="240" w:lineRule="auto"/>
                        <w:rPr>
                          <w:rFonts w:ascii="Arial" w:hAnsi="Arial" w:cs="Arial"/>
                          <w:color w:val="000000"/>
                          <w:sz w:val="20"/>
                          <w:szCs w:val="20"/>
                        </w:rPr>
                      </w:pPr>
                      <w:r w:rsidRPr="005E6721">
                        <w:rPr>
                          <w:rFonts w:ascii="Arial" w:hAnsi="Arial" w:cs="Arial"/>
                          <w:color w:val="000000"/>
                          <w:sz w:val="20"/>
                          <w:szCs w:val="20"/>
                        </w:rPr>
                        <w:t xml:space="preserve">By e-mail </w:t>
                      </w:r>
                    </w:p>
                    <w:p w14:paraId="682A8937" w14:textId="66A131DE" w:rsidR="0062094E" w:rsidRDefault="0062094E" w:rsidP="0062094E">
                      <w:pPr>
                        <w:numPr>
                          <w:ilvl w:val="0"/>
                          <w:numId w:val="15"/>
                        </w:numPr>
                        <w:shd w:val="clear" w:color="auto" w:fill="D9E2F3" w:themeFill="accent1" w:themeFillTint="33"/>
                        <w:autoSpaceDN w:val="0"/>
                        <w:spacing w:after="0" w:line="240" w:lineRule="auto"/>
                        <w:rPr>
                          <w:rFonts w:ascii="Arial" w:hAnsi="Arial" w:cs="Arial"/>
                          <w:color w:val="000000"/>
                          <w:sz w:val="20"/>
                          <w:szCs w:val="20"/>
                        </w:rPr>
                      </w:pPr>
                      <w:r w:rsidRPr="005E6721">
                        <w:rPr>
                          <w:rFonts w:ascii="Arial" w:hAnsi="Arial" w:cs="Arial"/>
                          <w:color w:val="000000"/>
                          <w:sz w:val="20"/>
                          <w:szCs w:val="20"/>
                        </w:rPr>
                        <w:t>By completing the</w:t>
                      </w:r>
                      <w:r>
                        <w:rPr>
                          <w:rFonts w:ascii="Arial" w:hAnsi="Arial" w:cs="Arial"/>
                          <w:color w:val="000000"/>
                          <w:sz w:val="20"/>
                          <w:szCs w:val="20"/>
                        </w:rPr>
                        <w:t xml:space="preserve"> Feedback/</w:t>
                      </w:r>
                      <w:r w:rsidRPr="005E6721">
                        <w:rPr>
                          <w:rFonts w:ascii="Arial" w:hAnsi="Arial" w:cs="Arial"/>
                          <w:color w:val="000000"/>
                          <w:sz w:val="20"/>
                          <w:szCs w:val="20"/>
                        </w:rPr>
                        <w:t xml:space="preserve">Complaints Form </w:t>
                      </w:r>
                      <w:r>
                        <w:rPr>
                          <w:rFonts w:ascii="Arial" w:hAnsi="Arial" w:cs="Arial"/>
                          <w:color w:val="000000"/>
                          <w:sz w:val="20"/>
                          <w:szCs w:val="20"/>
                        </w:rPr>
                        <w:t>below (</w:t>
                      </w:r>
                      <w:r w:rsidRPr="005E6721">
                        <w:rPr>
                          <w:rFonts w:ascii="Arial" w:hAnsi="Arial" w:cs="Arial"/>
                          <w:color w:val="000000"/>
                          <w:sz w:val="20"/>
                          <w:szCs w:val="20"/>
                        </w:rPr>
                        <w:t>also available online</w:t>
                      </w:r>
                      <w:r>
                        <w:rPr>
                          <w:rFonts w:ascii="Arial" w:hAnsi="Arial" w:cs="Arial"/>
                          <w:color w:val="000000"/>
                          <w:sz w:val="20"/>
                          <w:szCs w:val="20"/>
                        </w:rPr>
                        <w:t>)</w:t>
                      </w:r>
                      <w:r w:rsidRPr="005E6721">
                        <w:rPr>
                          <w:rFonts w:ascii="Arial" w:hAnsi="Arial" w:cs="Arial"/>
                          <w:color w:val="000000"/>
                          <w:sz w:val="20"/>
                          <w:szCs w:val="20"/>
                        </w:rPr>
                        <w:t xml:space="preserve"> and submitting it by email.</w:t>
                      </w:r>
                    </w:p>
                    <w:p w14:paraId="5102F4C7" w14:textId="77777777" w:rsidR="009A32DF" w:rsidRPr="009A32DF" w:rsidRDefault="009A32DF" w:rsidP="009A32DF">
                      <w:pPr>
                        <w:shd w:val="clear" w:color="auto" w:fill="D9E2F3" w:themeFill="accent1" w:themeFillTint="33"/>
                        <w:autoSpaceDN w:val="0"/>
                        <w:spacing w:after="0" w:line="240" w:lineRule="auto"/>
                        <w:ind w:left="720"/>
                        <w:rPr>
                          <w:rFonts w:ascii="Arial" w:hAnsi="Arial" w:cs="Arial"/>
                          <w:color w:val="000000"/>
                          <w:sz w:val="20"/>
                          <w:szCs w:val="20"/>
                        </w:rPr>
                      </w:pPr>
                    </w:p>
                    <w:p w14:paraId="42DF03A2"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Pr>
                          <w:rFonts w:ascii="Arial" w:hAnsi="Arial" w:cs="Arial"/>
                          <w:color w:val="000000"/>
                          <w:sz w:val="20"/>
                          <w:szCs w:val="20"/>
                        </w:rPr>
                        <w:t xml:space="preserve">If your feedback is </w:t>
                      </w:r>
                      <w:proofErr w:type="gramStart"/>
                      <w:r>
                        <w:rPr>
                          <w:rFonts w:ascii="Arial" w:hAnsi="Arial" w:cs="Arial"/>
                          <w:color w:val="000000"/>
                          <w:sz w:val="20"/>
                          <w:szCs w:val="20"/>
                        </w:rPr>
                        <w:t>in the nature of a</w:t>
                      </w:r>
                      <w:proofErr w:type="gramEnd"/>
                      <w:r>
                        <w:rPr>
                          <w:rFonts w:ascii="Arial" w:hAnsi="Arial" w:cs="Arial"/>
                          <w:color w:val="000000"/>
                          <w:sz w:val="20"/>
                          <w:szCs w:val="20"/>
                        </w:rPr>
                        <w:t xml:space="preserve"> complaint, IPOI s</w:t>
                      </w:r>
                      <w:r w:rsidRPr="005E6721">
                        <w:rPr>
                          <w:rFonts w:ascii="Arial" w:hAnsi="Arial" w:cs="Arial"/>
                          <w:color w:val="000000"/>
                          <w:sz w:val="20"/>
                          <w:szCs w:val="20"/>
                        </w:rPr>
                        <w:t xml:space="preserve">taff in the relevant section will attempt to resolve your complaint quickly, if necessary, with the assistance of a supervisor or section head. </w:t>
                      </w:r>
                    </w:p>
                    <w:p w14:paraId="009B32F9"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p>
                    <w:p w14:paraId="468BE4BC" w14:textId="21BE2404" w:rsidR="0062094E" w:rsidRPr="009A32DF" w:rsidRDefault="0062094E" w:rsidP="0062094E">
                      <w:pPr>
                        <w:shd w:val="clear" w:color="auto" w:fill="D9E2F3" w:themeFill="accent1" w:themeFillTint="33"/>
                        <w:autoSpaceDN w:val="0"/>
                        <w:rPr>
                          <w:rFonts w:ascii="Arial" w:hAnsi="Arial" w:cs="Arial"/>
                          <w:b/>
                          <w:i/>
                          <w:sz w:val="20"/>
                          <w:szCs w:val="20"/>
                        </w:rPr>
                      </w:pPr>
                      <w:r w:rsidRPr="005E6721">
                        <w:rPr>
                          <w:rFonts w:ascii="Arial" w:hAnsi="Arial" w:cs="Arial"/>
                          <w:b/>
                          <w:i/>
                          <w:sz w:val="20"/>
                          <w:szCs w:val="20"/>
                        </w:rPr>
                        <w:t>Q. What happens if I am dissatisfied with the response to my complaint from the section?</w:t>
                      </w:r>
                    </w:p>
                    <w:p w14:paraId="7FD2E8BE"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b/>
                          <w:color w:val="000000"/>
                          <w:sz w:val="20"/>
                          <w:szCs w:val="20"/>
                        </w:rPr>
                        <w:t>A.</w:t>
                      </w:r>
                      <w:r w:rsidRPr="005E6721">
                        <w:rPr>
                          <w:rFonts w:ascii="Arial" w:hAnsi="Arial" w:cs="Arial"/>
                          <w:color w:val="000000"/>
                          <w:sz w:val="20"/>
                          <w:szCs w:val="20"/>
                        </w:rPr>
                        <w:t xml:space="preserve"> If you are not satisfied with the service being provided by the section you should write to the appropriate Head of Section/Division. Should you </w:t>
                      </w:r>
                      <w:proofErr w:type="gramStart"/>
                      <w:r w:rsidRPr="005E6721">
                        <w:rPr>
                          <w:rFonts w:ascii="Arial" w:hAnsi="Arial" w:cs="Arial"/>
                          <w:color w:val="000000"/>
                          <w:sz w:val="20"/>
                          <w:szCs w:val="20"/>
                        </w:rPr>
                        <w:t>still remain</w:t>
                      </w:r>
                      <w:proofErr w:type="gramEnd"/>
                      <w:r w:rsidRPr="005E6721">
                        <w:rPr>
                          <w:rFonts w:ascii="Arial" w:hAnsi="Arial" w:cs="Arial"/>
                          <w:color w:val="000000"/>
                          <w:sz w:val="20"/>
                          <w:szCs w:val="20"/>
                        </w:rPr>
                        <w:t xml:space="preserve"> dissatisfied with the response from the Head of Section/Division you should write directly to the Controller of Intellectual Property.  A list of contact names of Heads of Section/Division is at Annex 1.</w:t>
                      </w:r>
                    </w:p>
                    <w:p w14:paraId="5937C92B"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p>
                    <w:p w14:paraId="01B3CDB3" w14:textId="79755C0B" w:rsidR="0062094E" w:rsidRPr="009A32DF" w:rsidRDefault="0062094E" w:rsidP="0062094E">
                      <w:pPr>
                        <w:shd w:val="clear" w:color="auto" w:fill="D9E2F3" w:themeFill="accent1" w:themeFillTint="33"/>
                        <w:autoSpaceDN w:val="0"/>
                        <w:rPr>
                          <w:rFonts w:ascii="Arial" w:hAnsi="Arial" w:cs="Arial"/>
                          <w:b/>
                          <w:i/>
                          <w:sz w:val="20"/>
                          <w:szCs w:val="20"/>
                        </w:rPr>
                      </w:pPr>
                      <w:r w:rsidRPr="005E6721">
                        <w:rPr>
                          <w:rFonts w:ascii="Arial" w:hAnsi="Arial" w:cs="Arial"/>
                          <w:b/>
                          <w:i/>
                          <w:sz w:val="20"/>
                          <w:szCs w:val="20"/>
                        </w:rPr>
                        <w:t>Q. How long will I have to wait for my complaint to be investigated?</w:t>
                      </w:r>
                    </w:p>
                    <w:p w14:paraId="69E6F11D" w14:textId="1831B527" w:rsidR="0062094E"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b/>
                          <w:color w:val="000000"/>
                          <w:sz w:val="20"/>
                          <w:szCs w:val="20"/>
                        </w:rPr>
                        <w:t>A.</w:t>
                      </w:r>
                      <w:r w:rsidRPr="005E6721">
                        <w:rPr>
                          <w:rFonts w:ascii="Arial" w:hAnsi="Arial" w:cs="Arial"/>
                          <w:color w:val="000000"/>
                          <w:sz w:val="20"/>
                          <w:szCs w:val="20"/>
                        </w:rPr>
                        <w:t xml:space="preserve"> An acknowledgement will be sent to you within two working days of the complaint being received. A full written reply will issue within 10 working days of receipt of the </w:t>
                      </w:r>
                      <w:r w:rsidR="008A28B4" w:rsidRPr="005E6721">
                        <w:rPr>
                          <w:rFonts w:ascii="Arial" w:hAnsi="Arial" w:cs="Arial"/>
                          <w:color w:val="000000"/>
                          <w:sz w:val="20"/>
                          <w:szCs w:val="20"/>
                        </w:rPr>
                        <w:t>complaint,</w:t>
                      </w:r>
                      <w:r w:rsidRPr="005E6721">
                        <w:rPr>
                          <w:rFonts w:ascii="Arial" w:hAnsi="Arial" w:cs="Arial"/>
                          <w:color w:val="000000"/>
                          <w:sz w:val="20"/>
                          <w:szCs w:val="20"/>
                        </w:rPr>
                        <w:t xml:space="preserve"> and we will inform you directly of any expected delays and provide a timeframe for resolution.</w:t>
                      </w:r>
                    </w:p>
                    <w:p w14:paraId="5BBCE25E" w14:textId="77777777" w:rsidR="0062094E" w:rsidRDefault="0062094E" w:rsidP="0062094E">
                      <w:pPr>
                        <w:shd w:val="clear" w:color="auto" w:fill="D9E2F3" w:themeFill="accent1" w:themeFillTint="33"/>
                        <w:autoSpaceDN w:val="0"/>
                        <w:rPr>
                          <w:rFonts w:ascii="Arial" w:hAnsi="Arial" w:cs="Arial"/>
                          <w:color w:val="000000"/>
                          <w:sz w:val="20"/>
                          <w:szCs w:val="20"/>
                        </w:rPr>
                      </w:pPr>
                    </w:p>
                    <w:p w14:paraId="0CD6527D" w14:textId="26590576" w:rsidR="0062094E" w:rsidRPr="009A32DF" w:rsidRDefault="0062094E" w:rsidP="0062094E">
                      <w:pPr>
                        <w:shd w:val="clear" w:color="auto" w:fill="D9E2F3" w:themeFill="accent1" w:themeFillTint="33"/>
                        <w:autoSpaceDN w:val="0"/>
                        <w:rPr>
                          <w:rFonts w:ascii="Arial" w:hAnsi="Arial" w:cs="Arial"/>
                          <w:b/>
                          <w:i/>
                          <w:color w:val="000000"/>
                          <w:sz w:val="20"/>
                          <w:szCs w:val="20"/>
                        </w:rPr>
                      </w:pPr>
                      <w:r w:rsidRPr="00C50438">
                        <w:rPr>
                          <w:rFonts w:ascii="Arial" w:hAnsi="Arial" w:cs="Arial"/>
                          <w:b/>
                          <w:i/>
                          <w:color w:val="000000"/>
                          <w:sz w:val="20"/>
                          <w:szCs w:val="20"/>
                        </w:rPr>
                        <w:t>Q. Is there a feedback/complaint form?</w:t>
                      </w:r>
                    </w:p>
                    <w:p w14:paraId="152743AE" w14:textId="77777777" w:rsidR="0062094E" w:rsidRPr="005E6721" w:rsidRDefault="0062094E" w:rsidP="0062094E">
                      <w:pPr>
                        <w:shd w:val="clear" w:color="auto" w:fill="D9E2F3" w:themeFill="accent1" w:themeFillTint="33"/>
                        <w:rPr>
                          <w:rFonts w:ascii="Arial" w:hAnsi="Arial" w:cs="Arial"/>
                          <w:sz w:val="20"/>
                          <w:szCs w:val="20"/>
                        </w:rPr>
                      </w:pPr>
                      <w:r w:rsidRPr="005E6721">
                        <w:rPr>
                          <w:rFonts w:ascii="Arial" w:hAnsi="Arial" w:cs="Arial"/>
                          <w:b/>
                          <w:iCs/>
                          <w:sz w:val="20"/>
                          <w:szCs w:val="20"/>
                        </w:rPr>
                        <w:t>A.</w:t>
                      </w:r>
                      <w:r w:rsidRPr="005E6721">
                        <w:rPr>
                          <w:rFonts w:ascii="Arial" w:hAnsi="Arial" w:cs="Arial"/>
                          <w:iCs/>
                          <w:sz w:val="20"/>
                          <w:szCs w:val="20"/>
                        </w:rPr>
                        <w:t xml:space="preserve">  You are not obliged to use a </w:t>
                      </w:r>
                      <w:r>
                        <w:rPr>
                          <w:rFonts w:ascii="Arial" w:hAnsi="Arial" w:cs="Arial"/>
                          <w:iCs/>
                          <w:sz w:val="20"/>
                          <w:szCs w:val="20"/>
                        </w:rPr>
                        <w:t>form to give feedback or make a complaint</w:t>
                      </w:r>
                      <w:r w:rsidRPr="005E6721">
                        <w:rPr>
                          <w:rFonts w:ascii="Arial" w:hAnsi="Arial" w:cs="Arial"/>
                          <w:iCs/>
                          <w:sz w:val="20"/>
                          <w:szCs w:val="20"/>
                        </w:rPr>
                        <w:t xml:space="preserve">, but should you wish to do so, </w:t>
                      </w:r>
                      <w:r>
                        <w:rPr>
                          <w:rFonts w:ascii="Arial" w:hAnsi="Arial" w:cs="Arial"/>
                          <w:iCs/>
                          <w:sz w:val="20"/>
                          <w:szCs w:val="20"/>
                        </w:rPr>
                        <w:t xml:space="preserve">you can use the form below and </w:t>
                      </w:r>
                      <w:r w:rsidRPr="005E6721">
                        <w:rPr>
                          <w:rFonts w:ascii="Arial" w:hAnsi="Arial" w:cs="Arial"/>
                          <w:iCs/>
                          <w:sz w:val="20"/>
                          <w:szCs w:val="20"/>
                        </w:rPr>
                        <w:t>a</w:t>
                      </w:r>
                      <w:r>
                        <w:rPr>
                          <w:rFonts w:ascii="Arial" w:hAnsi="Arial" w:cs="Arial"/>
                          <w:iCs/>
                          <w:sz w:val="20"/>
                          <w:szCs w:val="20"/>
                        </w:rPr>
                        <w:t>t</w:t>
                      </w:r>
                      <w:r w:rsidRPr="005E6721">
                        <w:rPr>
                          <w:rFonts w:ascii="Arial" w:hAnsi="Arial" w:cs="Arial"/>
                          <w:sz w:val="20"/>
                          <w:szCs w:val="20"/>
                        </w:rPr>
                        <w:t>:</w:t>
                      </w:r>
                    </w:p>
                    <w:p w14:paraId="1E5C1B84" w14:textId="77777777" w:rsidR="0062094E" w:rsidRDefault="0062094E" w:rsidP="0062094E">
                      <w:pPr>
                        <w:shd w:val="clear" w:color="auto" w:fill="D9E2F3" w:themeFill="accent1" w:themeFillTint="33"/>
                        <w:rPr>
                          <w:rFonts w:ascii="Arial" w:hAnsi="Arial" w:cs="Arial"/>
                          <w:sz w:val="20"/>
                          <w:szCs w:val="20"/>
                        </w:rPr>
                      </w:pPr>
                      <w:r w:rsidRPr="009A32DF">
                        <w:rPr>
                          <w:rFonts w:ascii="Arial" w:hAnsi="Arial" w:cs="Arial"/>
                          <w:i/>
                          <w:color w:val="002060"/>
                          <w:sz w:val="20"/>
                          <w:szCs w:val="20"/>
                        </w:rPr>
                        <w:t>https://www.ipoi.gov.ie/en/about-us/customer-service-complaints</w:t>
                      </w:r>
                      <w:r w:rsidRPr="009A32DF">
                        <w:rPr>
                          <w:rFonts w:ascii="Arial" w:hAnsi="Arial" w:cs="Arial"/>
                          <w:sz w:val="20"/>
                          <w:szCs w:val="20"/>
                        </w:rPr>
                        <w:t>/</w:t>
                      </w:r>
                      <w:r w:rsidRPr="000F71D1">
                        <w:rPr>
                          <w:rFonts w:ascii="Arial" w:hAnsi="Arial" w:cs="Arial"/>
                          <w:sz w:val="20"/>
                          <w:szCs w:val="20"/>
                        </w:rPr>
                        <w:t xml:space="preserve">  </w:t>
                      </w:r>
                    </w:p>
                    <w:p w14:paraId="0C810C61" w14:textId="77777777" w:rsidR="009A32DF" w:rsidRDefault="009A32DF" w:rsidP="0062094E">
                      <w:pPr>
                        <w:shd w:val="clear" w:color="auto" w:fill="D9E2F3" w:themeFill="accent1" w:themeFillTint="33"/>
                        <w:rPr>
                          <w:rFonts w:ascii="Arial" w:hAnsi="Arial" w:cs="Arial"/>
                          <w:sz w:val="20"/>
                          <w:szCs w:val="20"/>
                        </w:rPr>
                      </w:pPr>
                    </w:p>
                    <w:p w14:paraId="3D963A28" w14:textId="49EB63E5" w:rsidR="0062094E" w:rsidRPr="00EA01EC" w:rsidRDefault="0062094E" w:rsidP="00EA01EC">
                      <w:pPr>
                        <w:shd w:val="clear" w:color="auto" w:fill="D9E2F3" w:themeFill="accent1" w:themeFillTint="33"/>
                        <w:rPr>
                          <w:rFonts w:ascii="Arial" w:hAnsi="Arial" w:cs="Arial"/>
                          <w:sz w:val="20"/>
                          <w:szCs w:val="20"/>
                        </w:rPr>
                      </w:pPr>
                      <w:r w:rsidRPr="006A7E57">
                        <w:rPr>
                          <w:rFonts w:ascii="Arial" w:hAnsi="Arial"/>
                          <w:sz w:val="20"/>
                        </w:rPr>
                        <w:t>Any complaint received will be acknowledged and investigated and a full written reply will issue within 10 working days.</w:t>
                      </w:r>
                    </w:p>
                    <w:p w14:paraId="487B1CA8" w14:textId="4DC49604" w:rsidR="0062094E" w:rsidRPr="009A32DF" w:rsidRDefault="0062094E" w:rsidP="0062094E">
                      <w:pPr>
                        <w:shd w:val="clear" w:color="auto" w:fill="D9E2F3" w:themeFill="accent1" w:themeFillTint="33"/>
                        <w:autoSpaceDN w:val="0"/>
                        <w:rPr>
                          <w:rFonts w:ascii="Arial" w:hAnsi="Arial" w:cs="Arial"/>
                          <w:b/>
                          <w:i/>
                          <w:color w:val="000000"/>
                          <w:sz w:val="20"/>
                          <w:szCs w:val="20"/>
                        </w:rPr>
                      </w:pPr>
                      <w:r w:rsidRPr="00C50438">
                        <w:rPr>
                          <w:rFonts w:ascii="Arial" w:hAnsi="Arial" w:cs="Arial"/>
                          <w:b/>
                          <w:i/>
                          <w:color w:val="000000"/>
                          <w:sz w:val="20"/>
                          <w:szCs w:val="20"/>
                        </w:rPr>
                        <w:t>Contact the IPOI:</w:t>
                      </w:r>
                    </w:p>
                    <w:p w14:paraId="360729F4" w14:textId="77777777" w:rsidR="0062094E" w:rsidRPr="009A32DF" w:rsidRDefault="0062094E" w:rsidP="0062094E">
                      <w:pPr>
                        <w:shd w:val="clear" w:color="auto" w:fill="D9E2F3" w:themeFill="accent1" w:themeFillTint="33"/>
                        <w:autoSpaceDN w:val="0"/>
                        <w:rPr>
                          <w:rFonts w:ascii="Arial" w:hAnsi="Arial" w:cs="Arial"/>
                          <w:color w:val="000000"/>
                          <w:sz w:val="18"/>
                          <w:szCs w:val="18"/>
                        </w:rPr>
                      </w:pPr>
                      <w:r w:rsidRPr="009A32DF">
                        <w:rPr>
                          <w:rFonts w:ascii="Arial" w:hAnsi="Arial" w:cs="Arial"/>
                          <w:color w:val="000000"/>
                          <w:sz w:val="18"/>
                          <w:szCs w:val="18"/>
                        </w:rPr>
                        <w:t>INTELLECTUAL PROPERTY OFFICE OF IRELAND</w:t>
                      </w:r>
                    </w:p>
                    <w:p w14:paraId="4BE15613" w14:textId="66BB6D50" w:rsidR="0062094E" w:rsidRPr="009A32DF" w:rsidRDefault="0062094E" w:rsidP="0062094E">
                      <w:pPr>
                        <w:shd w:val="clear" w:color="auto" w:fill="D9E2F3" w:themeFill="accent1" w:themeFillTint="33"/>
                        <w:autoSpaceDN w:val="0"/>
                        <w:rPr>
                          <w:rFonts w:ascii="Arial" w:hAnsi="Arial" w:cs="Arial"/>
                          <w:color w:val="000000"/>
                          <w:sz w:val="18"/>
                          <w:szCs w:val="18"/>
                        </w:rPr>
                      </w:pPr>
                      <w:r w:rsidRPr="009A32DF">
                        <w:rPr>
                          <w:rFonts w:ascii="Arial" w:hAnsi="Arial" w:cs="Arial"/>
                          <w:color w:val="000000"/>
                          <w:sz w:val="18"/>
                          <w:szCs w:val="18"/>
                        </w:rPr>
                        <w:t xml:space="preserve">Government </w:t>
                      </w:r>
                      <w:r w:rsidR="009A32DF" w:rsidRPr="009A32DF">
                        <w:rPr>
                          <w:rFonts w:ascii="Arial" w:hAnsi="Arial" w:cs="Arial"/>
                          <w:color w:val="000000"/>
                          <w:sz w:val="18"/>
                          <w:szCs w:val="18"/>
                        </w:rPr>
                        <w:t>Offices</w:t>
                      </w:r>
                    </w:p>
                    <w:p w14:paraId="3F5D76DF" w14:textId="4155ABEF" w:rsidR="009A32DF" w:rsidRPr="009A32DF" w:rsidRDefault="009A32DF" w:rsidP="0062094E">
                      <w:pPr>
                        <w:shd w:val="clear" w:color="auto" w:fill="D9E2F3" w:themeFill="accent1" w:themeFillTint="33"/>
                        <w:autoSpaceDN w:val="0"/>
                        <w:rPr>
                          <w:rFonts w:ascii="Arial" w:hAnsi="Arial" w:cs="Arial"/>
                          <w:color w:val="000000"/>
                          <w:sz w:val="18"/>
                          <w:szCs w:val="18"/>
                        </w:rPr>
                      </w:pPr>
                      <w:r w:rsidRPr="009A32DF">
                        <w:rPr>
                          <w:rFonts w:ascii="Arial" w:hAnsi="Arial" w:cs="Arial"/>
                          <w:color w:val="000000"/>
                          <w:sz w:val="18"/>
                          <w:szCs w:val="18"/>
                        </w:rPr>
                        <w:t>Hebron Road</w:t>
                      </w:r>
                    </w:p>
                    <w:p w14:paraId="0EB1B79C" w14:textId="1A416B81" w:rsidR="009A32DF" w:rsidRDefault="009A32DF" w:rsidP="0062094E">
                      <w:pPr>
                        <w:shd w:val="clear" w:color="auto" w:fill="D9E2F3" w:themeFill="accent1" w:themeFillTint="33"/>
                        <w:autoSpaceDN w:val="0"/>
                        <w:rPr>
                          <w:rFonts w:ascii="Arial" w:hAnsi="Arial" w:cs="Arial"/>
                          <w:color w:val="000000"/>
                          <w:sz w:val="18"/>
                          <w:szCs w:val="18"/>
                        </w:rPr>
                      </w:pPr>
                      <w:r w:rsidRPr="009A32DF">
                        <w:rPr>
                          <w:rFonts w:ascii="Arial" w:hAnsi="Arial" w:cs="Arial"/>
                          <w:color w:val="000000"/>
                          <w:sz w:val="18"/>
                          <w:szCs w:val="18"/>
                        </w:rPr>
                        <w:t>Kilkenny, R95 H4XC</w:t>
                      </w:r>
                    </w:p>
                    <w:p w14:paraId="5AC5FCB1" w14:textId="18CFE9B5" w:rsidR="00EA01EC" w:rsidRPr="009A32DF" w:rsidRDefault="00EA01EC" w:rsidP="0062094E">
                      <w:pPr>
                        <w:shd w:val="clear" w:color="auto" w:fill="D9E2F3" w:themeFill="accent1" w:themeFillTint="33"/>
                        <w:autoSpaceDN w:val="0"/>
                        <w:rPr>
                          <w:rFonts w:ascii="Arial" w:hAnsi="Arial" w:cs="Arial"/>
                          <w:color w:val="000000"/>
                          <w:sz w:val="18"/>
                          <w:szCs w:val="18"/>
                        </w:rPr>
                      </w:pPr>
                      <w:r>
                        <w:rPr>
                          <w:rFonts w:ascii="Arial" w:hAnsi="Arial" w:cs="Arial"/>
                          <w:color w:val="000000"/>
                          <w:sz w:val="18"/>
                          <w:szCs w:val="18"/>
                        </w:rPr>
                        <w:t xml:space="preserve">Email: </w:t>
                      </w:r>
                      <w:hyperlink r:id="rId19" w:history="1">
                        <w:r w:rsidRPr="00795F68">
                          <w:rPr>
                            <w:rStyle w:val="Hyperlink"/>
                            <w:rFonts w:ascii="Arial" w:hAnsi="Arial" w:cs="Arial"/>
                            <w:sz w:val="18"/>
                            <w:szCs w:val="18"/>
                          </w:rPr>
                          <w:t>ipinfo@ipoi.gov.ie</w:t>
                        </w:r>
                      </w:hyperlink>
                      <w:r>
                        <w:rPr>
                          <w:rFonts w:ascii="Arial" w:hAnsi="Arial" w:cs="Arial"/>
                          <w:color w:val="000000"/>
                          <w:sz w:val="18"/>
                          <w:szCs w:val="18"/>
                        </w:rPr>
                        <w:t xml:space="preserve"> </w:t>
                      </w:r>
                    </w:p>
                    <w:p w14:paraId="5528D5C6" w14:textId="47D8F594" w:rsidR="009A32DF" w:rsidRDefault="00EA01EC" w:rsidP="0062094E">
                      <w:pPr>
                        <w:shd w:val="clear" w:color="auto" w:fill="D9E2F3" w:themeFill="accent1" w:themeFillTint="33"/>
                        <w:autoSpaceDN w:val="0"/>
                        <w:rPr>
                          <w:rFonts w:ascii="Arial" w:hAnsi="Arial" w:cs="Arial"/>
                          <w:color w:val="000000"/>
                          <w:sz w:val="18"/>
                          <w:szCs w:val="18"/>
                        </w:rPr>
                      </w:pPr>
                      <w:r>
                        <w:rPr>
                          <w:rFonts w:ascii="Arial" w:hAnsi="Arial" w:cs="Arial"/>
                          <w:color w:val="000000"/>
                          <w:sz w:val="18"/>
                          <w:szCs w:val="18"/>
                        </w:rPr>
                        <w:t xml:space="preserve">Web: </w:t>
                      </w:r>
                      <w:hyperlink r:id="rId20" w:history="1">
                        <w:r w:rsidRPr="00795F68">
                          <w:rPr>
                            <w:rStyle w:val="Hyperlink"/>
                            <w:rFonts w:ascii="Arial" w:hAnsi="Arial" w:cs="Arial"/>
                            <w:sz w:val="18"/>
                            <w:szCs w:val="18"/>
                          </w:rPr>
                          <w:t>www.ipoi.gov.ie</w:t>
                        </w:r>
                      </w:hyperlink>
                      <w:r w:rsidR="009A32DF" w:rsidRPr="009A32DF">
                        <w:rPr>
                          <w:rFonts w:ascii="Arial" w:hAnsi="Arial" w:cs="Arial"/>
                          <w:color w:val="000000"/>
                          <w:sz w:val="18"/>
                          <w:szCs w:val="18"/>
                        </w:rPr>
                        <w:t xml:space="preserve"> </w:t>
                      </w:r>
                    </w:p>
                    <w:p w14:paraId="6A868B7B" w14:textId="3FCF3EF2" w:rsidR="009A32DF" w:rsidRPr="009A32DF" w:rsidRDefault="009A32DF" w:rsidP="0062094E">
                      <w:pPr>
                        <w:shd w:val="clear" w:color="auto" w:fill="D9E2F3" w:themeFill="accent1" w:themeFillTint="33"/>
                        <w:autoSpaceDN w:val="0"/>
                        <w:rPr>
                          <w:rFonts w:ascii="Arial" w:hAnsi="Arial" w:cs="Arial"/>
                          <w:color w:val="000000"/>
                          <w:sz w:val="18"/>
                          <w:szCs w:val="18"/>
                        </w:rPr>
                      </w:pPr>
                      <w:r>
                        <w:rPr>
                          <w:rFonts w:ascii="Arial" w:hAnsi="Arial" w:cs="Arial"/>
                          <w:color w:val="000000"/>
                          <w:sz w:val="18"/>
                          <w:szCs w:val="18"/>
                        </w:rPr>
                        <w:t>T</w:t>
                      </w:r>
                      <w:r w:rsidR="00EA01EC">
                        <w:rPr>
                          <w:rFonts w:ascii="Arial" w:hAnsi="Arial" w:cs="Arial"/>
                          <w:color w:val="000000"/>
                          <w:sz w:val="18"/>
                          <w:szCs w:val="18"/>
                        </w:rPr>
                        <w:t>el:</w:t>
                      </w:r>
                      <w:r>
                        <w:rPr>
                          <w:rFonts w:ascii="Arial" w:hAnsi="Arial" w:cs="Arial"/>
                          <w:color w:val="000000"/>
                          <w:sz w:val="18"/>
                          <w:szCs w:val="18"/>
                        </w:rPr>
                        <w:t xml:space="preserve"> +353 (0) 56 </w:t>
                      </w:r>
                      <w:r w:rsidR="00C15280" w:rsidRPr="00C15280">
                        <w:rPr>
                          <w:rFonts w:ascii="Arial" w:hAnsi="Arial" w:cs="Arial"/>
                          <w:color w:val="000000"/>
                          <w:sz w:val="18"/>
                          <w:szCs w:val="18"/>
                        </w:rPr>
                        <w:t>7720111</w:t>
                      </w:r>
                    </w:p>
                    <w:p w14:paraId="771EB029" w14:textId="77777777" w:rsidR="009A32DF" w:rsidRDefault="009A32DF" w:rsidP="0062094E">
                      <w:pPr>
                        <w:shd w:val="clear" w:color="auto" w:fill="D9E2F3" w:themeFill="accent1" w:themeFillTint="33"/>
                        <w:autoSpaceDN w:val="0"/>
                        <w:rPr>
                          <w:rFonts w:ascii="Arial" w:hAnsi="Arial" w:cs="Arial"/>
                          <w:color w:val="000000"/>
                          <w:sz w:val="20"/>
                          <w:szCs w:val="20"/>
                        </w:rPr>
                      </w:pPr>
                    </w:p>
                    <w:p w14:paraId="2A2B5FEF" w14:textId="77777777" w:rsidR="009A32DF" w:rsidRDefault="009A32DF" w:rsidP="0062094E">
                      <w:pPr>
                        <w:shd w:val="clear" w:color="auto" w:fill="D9E2F3" w:themeFill="accent1" w:themeFillTint="33"/>
                        <w:autoSpaceDN w:val="0"/>
                        <w:rPr>
                          <w:rFonts w:ascii="Arial" w:hAnsi="Arial" w:cs="Arial"/>
                          <w:color w:val="000000"/>
                          <w:sz w:val="20"/>
                          <w:szCs w:val="20"/>
                        </w:rPr>
                      </w:pPr>
                    </w:p>
                    <w:p w14:paraId="433E01C9" w14:textId="77777777" w:rsidR="009A32DF" w:rsidRPr="005E6721" w:rsidRDefault="009A32DF" w:rsidP="0062094E">
                      <w:pPr>
                        <w:shd w:val="clear" w:color="auto" w:fill="D9E2F3" w:themeFill="accent1" w:themeFillTint="33"/>
                        <w:autoSpaceDN w:val="0"/>
                        <w:rPr>
                          <w:rFonts w:ascii="Arial" w:hAnsi="Arial" w:cs="Arial"/>
                          <w:color w:val="000000"/>
                          <w:sz w:val="20"/>
                          <w:szCs w:val="20"/>
                        </w:rPr>
                      </w:pPr>
                    </w:p>
                    <w:p w14:paraId="1EAFE7FA"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Hebron Road</w:t>
                      </w:r>
                    </w:p>
                    <w:p w14:paraId="5D6329D3"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Kilkenny</w:t>
                      </w:r>
                    </w:p>
                    <w:p w14:paraId="404872D9"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R95 H4XC</w:t>
                      </w:r>
                    </w:p>
                    <w:p w14:paraId="366AB797"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p>
                    <w:p w14:paraId="3711DDA5"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Tel: 00 353 56 7720111</w:t>
                      </w:r>
                    </w:p>
                    <w:p w14:paraId="4370C8DA"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Lo-Call 1890 220223</w:t>
                      </w:r>
                    </w:p>
                    <w:p w14:paraId="58D618BA"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Fax: 00 353 56 7720100</w:t>
                      </w:r>
                    </w:p>
                    <w:p w14:paraId="287F86FE"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Lo-Call Fax: 1890 220120</w:t>
                      </w:r>
                    </w:p>
                    <w:p w14:paraId="3F6A7592"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p>
                    <w:p w14:paraId="722D3DD3"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E-mail: ipinfo@ipoi.gov.ie</w:t>
                      </w:r>
                    </w:p>
                    <w:p w14:paraId="4CA9B50C" w14:textId="77777777" w:rsidR="0062094E" w:rsidRPr="005E6721" w:rsidRDefault="0062094E" w:rsidP="0062094E">
                      <w:pPr>
                        <w:shd w:val="clear" w:color="auto" w:fill="D9E2F3" w:themeFill="accent1" w:themeFillTint="33"/>
                        <w:autoSpaceDN w:val="0"/>
                        <w:rPr>
                          <w:rFonts w:ascii="Arial" w:hAnsi="Arial" w:cs="Arial"/>
                          <w:color w:val="000000"/>
                          <w:sz w:val="20"/>
                          <w:szCs w:val="20"/>
                        </w:rPr>
                      </w:pPr>
                      <w:r w:rsidRPr="005E6721">
                        <w:rPr>
                          <w:rFonts w:ascii="Arial" w:hAnsi="Arial" w:cs="Arial"/>
                          <w:color w:val="000000"/>
                          <w:sz w:val="20"/>
                          <w:szCs w:val="20"/>
                        </w:rPr>
                        <w:t>Website: www.IPOI.gov.ie</w:t>
                      </w:r>
                    </w:p>
                    <w:p w14:paraId="25936EB1" w14:textId="77777777" w:rsidR="0062094E" w:rsidRPr="005E6721" w:rsidRDefault="0062094E" w:rsidP="0062094E">
                      <w:pPr>
                        <w:pStyle w:val="BodyText2"/>
                        <w:shd w:val="clear" w:color="auto" w:fill="D9E2F3" w:themeFill="accent1" w:themeFillTint="33"/>
                        <w:rPr>
                          <w:color w:val="000000"/>
                          <w:sz w:val="20"/>
                          <w:szCs w:val="20"/>
                        </w:rPr>
                      </w:pPr>
                    </w:p>
                  </w:txbxContent>
                </v:textbox>
              </v:shape>
            </w:pict>
          </mc:Fallback>
        </mc:AlternateContent>
      </w:r>
    </w:p>
    <w:p w14:paraId="7E597550" w14:textId="15729977" w:rsidR="0062094E" w:rsidRPr="00535284" w:rsidRDefault="0062094E" w:rsidP="0062094E">
      <w:pPr>
        <w:spacing w:after="200" w:line="312" w:lineRule="auto"/>
        <w:rPr>
          <w:rFonts w:cstheme="minorHAnsi"/>
          <w:color w:val="000000"/>
          <w:sz w:val="20"/>
        </w:rPr>
      </w:pPr>
    </w:p>
    <w:p w14:paraId="48F675F3" w14:textId="77777777" w:rsidR="0062094E" w:rsidRPr="00535284" w:rsidRDefault="0062094E" w:rsidP="0062094E">
      <w:pPr>
        <w:spacing w:after="200" w:line="312" w:lineRule="auto"/>
        <w:rPr>
          <w:rFonts w:cstheme="minorHAnsi"/>
          <w:color w:val="000000"/>
          <w:sz w:val="20"/>
        </w:rPr>
      </w:pPr>
    </w:p>
    <w:p w14:paraId="3217B6BB" w14:textId="77777777" w:rsidR="0062094E" w:rsidRPr="00535284" w:rsidRDefault="0062094E" w:rsidP="0062094E">
      <w:pPr>
        <w:spacing w:after="200" w:line="312" w:lineRule="auto"/>
        <w:rPr>
          <w:rFonts w:cstheme="minorHAnsi"/>
          <w:color w:val="000000"/>
          <w:sz w:val="20"/>
        </w:rPr>
      </w:pPr>
    </w:p>
    <w:p w14:paraId="52C9FA66" w14:textId="77777777" w:rsidR="0062094E" w:rsidRPr="00535284" w:rsidRDefault="0062094E" w:rsidP="0062094E">
      <w:pPr>
        <w:spacing w:after="200" w:line="312" w:lineRule="auto"/>
        <w:rPr>
          <w:rFonts w:cstheme="minorHAnsi"/>
          <w:color w:val="000000"/>
          <w:sz w:val="20"/>
        </w:rPr>
      </w:pPr>
    </w:p>
    <w:p w14:paraId="29980C6C" w14:textId="77777777" w:rsidR="0062094E" w:rsidRPr="00535284" w:rsidRDefault="0062094E" w:rsidP="0062094E">
      <w:pPr>
        <w:spacing w:after="200" w:line="312" w:lineRule="auto"/>
        <w:rPr>
          <w:rFonts w:cstheme="minorHAnsi"/>
          <w:color w:val="000000"/>
          <w:sz w:val="20"/>
        </w:rPr>
      </w:pPr>
    </w:p>
    <w:p w14:paraId="49215E41" w14:textId="77777777" w:rsidR="0062094E" w:rsidRPr="00535284" w:rsidRDefault="0062094E" w:rsidP="0062094E">
      <w:pPr>
        <w:spacing w:after="200" w:line="312" w:lineRule="auto"/>
        <w:rPr>
          <w:rFonts w:cstheme="minorHAnsi"/>
          <w:color w:val="000000"/>
          <w:sz w:val="20"/>
        </w:rPr>
      </w:pPr>
    </w:p>
    <w:p w14:paraId="2029C758" w14:textId="77777777" w:rsidR="0062094E" w:rsidRPr="00535284" w:rsidRDefault="0062094E" w:rsidP="0062094E">
      <w:pPr>
        <w:spacing w:after="200" w:line="312" w:lineRule="auto"/>
        <w:rPr>
          <w:rFonts w:cstheme="minorHAnsi"/>
          <w:color w:val="000000"/>
          <w:sz w:val="20"/>
        </w:rPr>
      </w:pPr>
    </w:p>
    <w:p w14:paraId="7DD14BBD" w14:textId="77777777" w:rsidR="0062094E" w:rsidRPr="00535284" w:rsidRDefault="0062094E" w:rsidP="0062094E">
      <w:pPr>
        <w:spacing w:after="200" w:line="312" w:lineRule="auto"/>
        <w:rPr>
          <w:rFonts w:cstheme="minorHAnsi"/>
          <w:color w:val="000000"/>
          <w:sz w:val="20"/>
        </w:rPr>
      </w:pPr>
    </w:p>
    <w:p w14:paraId="61538A85" w14:textId="77777777" w:rsidR="0062094E" w:rsidRPr="00535284" w:rsidRDefault="0062094E" w:rsidP="0062094E">
      <w:pPr>
        <w:autoSpaceDN w:val="0"/>
        <w:rPr>
          <w:rFonts w:cstheme="minorHAnsi"/>
          <w:color w:val="000000"/>
          <w:sz w:val="20"/>
        </w:rPr>
      </w:pPr>
    </w:p>
    <w:p w14:paraId="5CF5E9B4" w14:textId="77777777" w:rsidR="0062094E" w:rsidRPr="00535284" w:rsidRDefault="0062094E" w:rsidP="0062094E">
      <w:pPr>
        <w:autoSpaceDN w:val="0"/>
        <w:rPr>
          <w:rFonts w:cstheme="minorHAnsi"/>
          <w:b/>
          <w:i/>
          <w:sz w:val="20"/>
        </w:rPr>
      </w:pPr>
    </w:p>
    <w:p w14:paraId="611392FA" w14:textId="77777777" w:rsidR="0062094E" w:rsidRPr="00535284" w:rsidRDefault="0062094E" w:rsidP="0062094E">
      <w:pPr>
        <w:autoSpaceDN w:val="0"/>
        <w:rPr>
          <w:rFonts w:cstheme="minorHAnsi"/>
          <w:b/>
          <w:i/>
          <w:sz w:val="20"/>
        </w:rPr>
      </w:pPr>
    </w:p>
    <w:p w14:paraId="46FA72F0" w14:textId="77777777" w:rsidR="0062094E" w:rsidRPr="00535284" w:rsidRDefault="0062094E" w:rsidP="0062094E">
      <w:pPr>
        <w:autoSpaceDN w:val="0"/>
        <w:rPr>
          <w:rFonts w:cstheme="minorHAnsi"/>
          <w:b/>
          <w:i/>
          <w:sz w:val="20"/>
        </w:rPr>
      </w:pPr>
    </w:p>
    <w:p w14:paraId="11182D2B" w14:textId="77777777" w:rsidR="0062094E" w:rsidRPr="00535284" w:rsidRDefault="0062094E" w:rsidP="0062094E">
      <w:pPr>
        <w:autoSpaceDN w:val="0"/>
        <w:rPr>
          <w:rFonts w:cstheme="minorHAnsi"/>
          <w:b/>
          <w:i/>
          <w:sz w:val="20"/>
        </w:rPr>
      </w:pPr>
    </w:p>
    <w:p w14:paraId="67898523" w14:textId="77777777" w:rsidR="0062094E" w:rsidRPr="00535284" w:rsidRDefault="0062094E" w:rsidP="0062094E">
      <w:pPr>
        <w:autoSpaceDN w:val="0"/>
        <w:rPr>
          <w:rFonts w:cstheme="minorHAnsi"/>
          <w:b/>
          <w:i/>
          <w:sz w:val="20"/>
        </w:rPr>
      </w:pPr>
    </w:p>
    <w:p w14:paraId="21C58A99" w14:textId="77777777" w:rsidR="0062094E" w:rsidRPr="00535284" w:rsidRDefault="0062094E" w:rsidP="0062094E">
      <w:pPr>
        <w:autoSpaceDN w:val="0"/>
        <w:rPr>
          <w:rFonts w:cstheme="minorHAnsi"/>
          <w:b/>
          <w:i/>
          <w:sz w:val="20"/>
        </w:rPr>
      </w:pPr>
    </w:p>
    <w:p w14:paraId="3262E53A" w14:textId="77777777" w:rsidR="0062094E" w:rsidRPr="00535284" w:rsidRDefault="0062094E" w:rsidP="0062094E">
      <w:pPr>
        <w:autoSpaceDN w:val="0"/>
        <w:rPr>
          <w:rFonts w:cstheme="minorHAnsi"/>
          <w:b/>
          <w:i/>
          <w:sz w:val="20"/>
        </w:rPr>
      </w:pPr>
    </w:p>
    <w:p w14:paraId="1700AD27" w14:textId="77777777" w:rsidR="0062094E" w:rsidRPr="00535284" w:rsidRDefault="0062094E" w:rsidP="0062094E">
      <w:pPr>
        <w:autoSpaceDN w:val="0"/>
        <w:rPr>
          <w:rFonts w:cstheme="minorHAnsi"/>
          <w:b/>
          <w:i/>
          <w:sz w:val="20"/>
        </w:rPr>
      </w:pPr>
    </w:p>
    <w:p w14:paraId="0FFF64CC" w14:textId="77777777" w:rsidR="0062094E" w:rsidRPr="00535284" w:rsidRDefault="0062094E" w:rsidP="0062094E">
      <w:pPr>
        <w:autoSpaceDN w:val="0"/>
        <w:rPr>
          <w:rFonts w:cstheme="minorHAnsi"/>
          <w:b/>
          <w:i/>
          <w:sz w:val="20"/>
        </w:rPr>
      </w:pPr>
    </w:p>
    <w:p w14:paraId="53CA9F5B" w14:textId="77777777" w:rsidR="0062094E" w:rsidRPr="00535284" w:rsidRDefault="0062094E" w:rsidP="0062094E">
      <w:pPr>
        <w:autoSpaceDN w:val="0"/>
        <w:rPr>
          <w:rFonts w:cstheme="minorHAnsi"/>
          <w:b/>
          <w:i/>
          <w:sz w:val="20"/>
        </w:rPr>
      </w:pPr>
    </w:p>
    <w:p w14:paraId="1F503735" w14:textId="77777777" w:rsidR="0062094E" w:rsidRPr="00535284" w:rsidRDefault="0062094E" w:rsidP="0062094E">
      <w:pPr>
        <w:autoSpaceDN w:val="0"/>
        <w:rPr>
          <w:rFonts w:cstheme="minorHAnsi"/>
          <w:b/>
          <w:i/>
          <w:sz w:val="20"/>
        </w:rPr>
      </w:pPr>
    </w:p>
    <w:p w14:paraId="6362BB3A" w14:textId="77777777" w:rsidR="0062094E" w:rsidRPr="00535284" w:rsidRDefault="0062094E" w:rsidP="0062094E">
      <w:pPr>
        <w:autoSpaceDN w:val="0"/>
        <w:rPr>
          <w:rFonts w:cstheme="minorHAnsi"/>
          <w:b/>
          <w:i/>
          <w:sz w:val="20"/>
        </w:rPr>
      </w:pPr>
    </w:p>
    <w:p w14:paraId="5DB58B24" w14:textId="77777777" w:rsidR="0062094E" w:rsidRPr="00535284" w:rsidRDefault="0062094E" w:rsidP="0062094E">
      <w:pPr>
        <w:autoSpaceDN w:val="0"/>
        <w:rPr>
          <w:rFonts w:cstheme="minorHAnsi"/>
          <w:b/>
          <w:i/>
          <w:sz w:val="20"/>
        </w:rPr>
      </w:pPr>
    </w:p>
    <w:p w14:paraId="18A7D393" w14:textId="77777777" w:rsidR="0062094E" w:rsidRPr="00535284" w:rsidRDefault="0062094E" w:rsidP="0062094E">
      <w:pPr>
        <w:autoSpaceDN w:val="0"/>
        <w:rPr>
          <w:rFonts w:cstheme="minorHAnsi"/>
          <w:b/>
          <w:i/>
          <w:sz w:val="20"/>
        </w:rPr>
      </w:pPr>
    </w:p>
    <w:p w14:paraId="796C6CAA" w14:textId="77777777" w:rsidR="0062094E" w:rsidRPr="00535284" w:rsidRDefault="0062094E" w:rsidP="0062094E">
      <w:pPr>
        <w:autoSpaceDN w:val="0"/>
        <w:rPr>
          <w:rFonts w:cstheme="minorHAnsi"/>
          <w:b/>
          <w:i/>
          <w:sz w:val="20"/>
        </w:rPr>
      </w:pPr>
    </w:p>
    <w:p w14:paraId="4F91B3C9" w14:textId="77777777" w:rsidR="0062094E" w:rsidRPr="00535284" w:rsidRDefault="0062094E" w:rsidP="0062094E">
      <w:pPr>
        <w:autoSpaceDN w:val="0"/>
        <w:rPr>
          <w:rFonts w:cstheme="minorHAnsi"/>
          <w:b/>
          <w:i/>
          <w:sz w:val="20"/>
        </w:rPr>
      </w:pPr>
    </w:p>
    <w:p w14:paraId="23AB13F1" w14:textId="77777777" w:rsidR="0062094E" w:rsidRPr="00535284" w:rsidRDefault="0062094E" w:rsidP="0062094E">
      <w:pPr>
        <w:autoSpaceDN w:val="0"/>
        <w:rPr>
          <w:rFonts w:cstheme="minorHAnsi"/>
          <w:b/>
          <w:i/>
          <w:sz w:val="20"/>
        </w:rPr>
      </w:pPr>
    </w:p>
    <w:p w14:paraId="7528C9EE" w14:textId="77777777" w:rsidR="0062094E" w:rsidRPr="00535284" w:rsidRDefault="0062094E" w:rsidP="0062094E">
      <w:pPr>
        <w:autoSpaceDN w:val="0"/>
        <w:rPr>
          <w:rFonts w:cstheme="minorHAnsi"/>
          <w:b/>
          <w:i/>
          <w:sz w:val="20"/>
        </w:rPr>
      </w:pPr>
    </w:p>
    <w:p w14:paraId="3576EE2B" w14:textId="77777777" w:rsidR="0062094E" w:rsidRPr="00535284" w:rsidRDefault="0062094E" w:rsidP="0062094E">
      <w:pPr>
        <w:autoSpaceDN w:val="0"/>
        <w:rPr>
          <w:rFonts w:cstheme="minorHAnsi"/>
          <w:b/>
          <w:i/>
          <w:sz w:val="20"/>
        </w:rPr>
      </w:pPr>
    </w:p>
    <w:p w14:paraId="2E9BB83F" w14:textId="77777777" w:rsidR="0062094E" w:rsidRPr="00535284" w:rsidRDefault="0062094E" w:rsidP="0062094E">
      <w:pPr>
        <w:autoSpaceDN w:val="0"/>
        <w:rPr>
          <w:rFonts w:cstheme="minorHAnsi"/>
          <w:b/>
          <w:i/>
          <w:sz w:val="20"/>
        </w:rPr>
      </w:pPr>
      <w:r w:rsidRPr="00535284">
        <w:rPr>
          <w:rFonts w:cstheme="minorHAnsi"/>
          <w:noProof/>
          <w:color w:val="000000"/>
          <w:sz w:val="20"/>
        </w:rPr>
        <w:lastRenderedPageBreak/>
        <mc:AlternateContent>
          <mc:Choice Requires="wps">
            <w:drawing>
              <wp:anchor distT="0" distB="0" distL="114300" distR="114300" simplePos="0" relativeHeight="251660288" behindDoc="0" locked="0" layoutInCell="1" allowOverlap="1" wp14:anchorId="3875A621" wp14:editId="085EECCC">
                <wp:simplePos x="0" y="0"/>
                <wp:positionH relativeFrom="margin">
                  <wp:align>center</wp:align>
                </wp:positionH>
                <wp:positionV relativeFrom="paragraph">
                  <wp:posOffset>158387</wp:posOffset>
                </wp:positionV>
                <wp:extent cx="6124575" cy="4204607"/>
                <wp:effectExtent l="19050" t="19050" r="28575" b="24765"/>
                <wp:wrapNone/>
                <wp:docPr id="72" name="Text Box 72"/>
                <wp:cNvGraphicFramePr/>
                <a:graphic xmlns:a="http://schemas.openxmlformats.org/drawingml/2006/main">
                  <a:graphicData uri="http://schemas.microsoft.com/office/word/2010/wordprocessingShape">
                    <wps:wsp>
                      <wps:cNvSpPr txBox="1"/>
                      <wps:spPr>
                        <a:xfrm>
                          <a:off x="0" y="0"/>
                          <a:ext cx="6124575" cy="4204607"/>
                        </a:xfrm>
                        <a:prstGeom prst="rect">
                          <a:avLst/>
                        </a:prstGeom>
                        <a:solidFill>
                          <a:schemeClr val="accent1">
                            <a:lumMod val="20000"/>
                            <a:lumOff val="80000"/>
                          </a:schemeClr>
                        </a:solidFill>
                        <a:ln w="28575">
                          <a:solidFill>
                            <a:schemeClr val="accent1"/>
                          </a:solidFill>
                        </a:ln>
                      </wps:spPr>
                      <wps:style>
                        <a:lnRef idx="1">
                          <a:schemeClr val="accent2"/>
                        </a:lnRef>
                        <a:fillRef idx="2">
                          <a:schemeClr val="accent2"/>
                        </a:fillRef>
                        <a:effectRef idx="1">
                          <a:schemeClr val="accent2"/>
                        </a:effectRef>
                        <a:fontRef idx="minor">
                          <a:schemeClr val="dk1"/>
                        </a:fontRef>
                      </wps:style>
                      <wps:txbx>
                        <w:txbxContent>
                          <w:p w14:paraId="3B4F97FC" w14:textId="77777777" w:rsidR="0062094E" w:rsidRDefault="0062094E" w:rsidP="0062094E">
                            <w:pPr>
                              <w:autoSpaceDN w:val="0"/>
                              <w:rPr>
                                <w:rFonts w:ascii="Arial" w:hAnsi="Arial" w:cs="Arial"/>
                                <w:b/>
                                <w:color w:val="000000"/>
                                <w:sz w:val="20"/>
                              </w:rPr>
                            </w:pPr>
                          </w:p>
                          <w:p w14:paraId="7AE5353B" w14:textId="09BBFAD0" w:rsidR="0062094E" w:rsidRPr="009A32DF" w:rsidRDefault="0062094E" w:rsidP="0062094E">
                            <w:pPr>
                              <w:autoSpaceDN w:val="0"/>
                              <w:rPr>
                                <w:rFonts w:ascii="Arial" w:hAnsi="Arial" w:cs="Arial"/>
                                <w:b/>
                                <w:color w:val="000000"/>
                                <w:sz w:val="20"/>
                              </w:rPr>
                            </w:pPr>
                            <w:r w:rsidRPr="00145863">
                              <w:rPr>
                                <w:rFonts w:ascii="Arial" w:hAnsi="Arial" w:cs="Arial"/>
                                <w:b/>
                                <w:color w:val="000000"/>
                                <w:sz w:val="20"/>
                              </w:rPr>
                              <w:t>Office of the Ombudsman</w:t>
                            </w:r>
                          </w:p>
                          <w:p w14:paraId="4C909B89" w14:textId="7B120E6E"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If you feel you have been unfairly treated or are not satisfied with our decision on your complaint, you may</w:t>
                            </w:r>
                            <w:r>
                              <w:rPr>
                                <w:rFonts w:ascii="Arial" w:hAnsi="Arial" w:cs="Arial"/>
                                <w:color w:val="000000"/>
                                <w:sz w:val="20"/>
                              </w:rPr>
                              <w:t xml:space="preserve"> </w:t>
                            </w:r>
                            <w:r w:rsidRPr="00C214E5">
                              <w:rPr>
                                <w:rFonts w:ascii="Arial" w:hAnsi="Arial" w:cs="Arial"/>
                                <w:color w:val="000000"/>
                                <w:sz w:val="20"/>
                              </w:rPr>
                              <w:t>contact the Office of the Ombudsman. By law, the Ombudsman can investigate complaints about any of our administrative actions or procedures as well as delays or inaction in your dealings with us. The Ombudsman provides a free, impartial and independent dispute resolution service.</w:t>
                            </w:r>
                          </w:p>
                          <w:p w14:paraId="62ABB9BF" w14:textId="77777777"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The Ombudsman will ask you for details of your complaint and to provide a copy of this letter (our final response to your complaint). The best way to do this is through:</w:t>
                            </w:r>
                          </w:p>
                          <w:p w14:paraId="7101D290" w14:textId="77777777"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“Make a Complaint” at www.ombudsman.ie</w:t>
                            </w:r>
                          </w:p>
                          <w:p w14:paraId="6DF7DA04" w14:textId="77777777"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You can also write to:</w:t>
                            </w:r>
                          </w:p>
                          <w:p w14:paraId="5873C775" w14:textId="77777777"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Office of the Ombudsman</w:t>
                            </w:r>
                          </w:p>
                          <w:p w14:paraId="6CB7C505" w14:textId="77777777"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6 Earlsfort Terrace</w:t>
                            </w:r>
                          </w:p>
                          <w:p w14:paraId="610E31C6" w14:textId="77777777"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Du blin 2</w:t>
                            </w:r>
                          </w:p>
                          <w:p w14:paraId="78985490" w14:textId="77777777"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D02 W772</w:t>
                            </w:r>
                          </w:p>
                          <w:p w14:paraId="70AE7B9D" w14:textId="0FBDFF63" w:rsidR="0062094E" w:rsidRPr="00145863" w:rsidRDefault="00C214E5" w:rsidP="0062094E">
                            <w:pPr>
                              <w:autoSpaceDN w:val="0"/>
                              <w:rPr>
                                <w:rFonts w:ascii="Arial" w:hAnsi="Arial" w:cs="Arial"/>
                                <w:color w:val="000000"/>
                                <w:sz w:val="20"/>
                              </w:rPr>
                            </w:pPr>
                            <w:r w:rsidRPr="00C214E5">
                              <w:rPr>
                                <w:rFonts w:ascii="Arial" w:hAnsi="Arial" w:cs="Arial"/>
                                <w:color w:val="000000"/>
                                <w:sz w:val="20"/>
                              </w:rPr>
                              <w:t>Tel: 01 6395600</w:t>
                            </w:r>
                          </w:p>
                          <w:p w14:paraId="783A6269" w14:textId="335D5CF7" w:rsidR="0062094E" w:rsidRPr="00145863" w:rsidRDefault="0062094E" w:rsidP="0062094E">
                            <w:pPr>
                              <w:autoSpaceDN w:val="0"/>
                              <w:rPr>
                                <w:rFonts w:ascii="Arial" w:hAnsi="Arial" w:cs="Arial"/>
                                <w:color w:val="000000"/>
                                <w:sz w:val="20"/>
                              </w:rPr>
                            </w:pPr>
                            <w:r w:rsidRPr="00145863">
                              <w:rPr>
                                <w:rFonts w:ascii="Arial" w:hAnsi="Arial" w:cs="Arial"/>
                                <w:color w:val="000000"/>
                                <w:sz w:val="20"/>
                              </w:rPr>
                              <w:t xml:space="preserve">Web: </w:t>
                            </w:r>
                            <w:hyperlink r:id="rId21" w:history="1">
                              <w:r w:rsidR="00EA01EC" w:rsidRPr="00795F68">
                                <w:rPr>
                                  <w:rStyle w:val="Hyperlink"/>
                                  <w:rFonts w:ascii="Arial" w:hAnsi="Arial" w:cs="Arial"/>
                                  <w:sz w:val="20"/>
                                </w:rPr>
                                <w:t>www.ombudsman.ie</w:t>
                              </w:r>
                            </w:hyperlink>
                            <w:r w:rsidR="00EA01EC">
                              <w:rPr>
                                <w:rFonts w:ascii="Arial" w:hAnsi="Arial" w:cs="Arial"/>
                                <w:color w:val="000000"/>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5A621" id="_x0000_t202" coordsize="21600,21600" o:spt="202" path="m,l,21600r21600,l21600,xe">
                <v:stroke joinstyle="miter"/>
                <v:path gradientshapeok="t" o:connecttype="rect"/>
              </v:shapetype>
              <v:shape id="Text Box 72" o:spid="_x0000_s1028" type="#_x0000_t202" style="position:absolute;margin-left:0;margin-top:12.45pt;width:482.25pt;height:331.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" fillcolor="#d9e2f3 [660]" strokecolor="#4472c4 [3204]" strokeweight="2.25pt">
                <v:textbox>
                  <w:txbxContent>
                    <w:p w14:paraId="3B4F97FC" w14:textId="77777777" w:rsidR="0062094E" w:rsidRDefault="0062094E" w:rsidP="0062094E">
                      <w:pPr>
                        <w:autoSpaceDN w:val="0"/>
                        <w:rPr>
                          <w:rFonts w:ascii="Arial" w:hAnsi="Arial" w:cs="Arial"/>
                          <w:b/>
                          <w:color w:val="000000"/>
                          <w:sz w:val="20"/>
                        </w:rPr>
                      </w:pPr>
                    </w:p>
                    <w:p w14:paraId="7AE5353B" w14:textId="09BBFAD0" w:rsidR="0062094E" w:rsidRPr="009A32DF" w:rsidRDefault="0062094E" w:rsidP="0062094E">
                      <w:pPr>
                        <w:autoSpaceDN w:val="0"/>
                        <w:rPr>
                          <w:rFonts w:ascii="Arial" w:hAnsi="Arial" w:cs="Arial"/>
                          <w:b/>
                          <w:color w:val="000000"/>
                          <w:sz w:val="20"/>
                        </w:rPr>
                      </w:pPr>
                      <w:r w:rsidRPr="00145863">
                        <w:rPr>
                          <w:rFonts w:ascii="Arial" w:hAnsi="Arial" w:cs="Arial"/>
                          <w:b/>
                          <w:color w:val="000000"/>
                          <w:sz w:val="20"/>
                        </w:rPr>
                        <w:t>Office of the Ombudsman</w:t>
                      </w:r>
                    </w:p>
                    <w:p w14:paraId="4C909B89" w14:textId="7B120E6E"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If you feel you have been unfairly treated or are not satisfied with our decision on your complaint, you may</w:t>
                      </w:r>
                      <w:r>
                        <w:rPr>
                          <w:rFonts w:ascii="Arial" w:hAnsi="Arial" w:cs="Arial"/>
                          <w:color w:val="000000"/>
                          <w:sz w:val="20"/>
                        </w:rPr>
                        <w:t xml:space="preserve"> </w:t>
                      </w:r>
                      <w:r w:rsidRPr="00C214E5">
                        <w:rPr>
                          <w:rFonts w:ascii="Arial" w:hAnsi="Arial" w:cs="Arial"/>
                          <w:color w:val="000000"/>
                          <w:sz w:val="20"/>
                        </w:rPr>
                        <w:t>contact the Office of the Ombudsman. By law, the Ombudsman can investigate complaints about any of our administrative actions or procedures as well as delays or inaction in your dealings with us. The Ombudsman provides a free, impartial and independent dispute resolution service.</w:t>
                      </w:r>
                    </w:p>
                    <w:p w14:paraId="62ABB9BF" w14:textId="77777777"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The Ombudsman will ask you for details of your complaint and to provide a copy of this letter (our final response to your complaint). The best way to do this is through:</w:t>
                      </w:r>
                    </w:p>
                    <w:p w14:paraId="7101D290" w14:textId="77777777"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“Make a Complaint” at www.ombudsman.ie</w:t>
                      </w:r>
                    </w:p>
                    <w:p w14:paraId="6DF7DA04" w14:textId="77777777"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You can also write to:</w:t>
                      </w:r>
                    </w:p>
                    <w:p w14:paraId="5873C775" w14:textId="77777777"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Office of the Ombudsman</w:t>
                      </w:r>
                    </w:p>
                    <w:p w14:paraId="6CB7C505" w14:textId="77777777"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6 Earlsfort Terrace</w:t>
                      </w:r>
                    </w:p>
                    <w:p w14:paraId="610E31C6" w14:textId="77777777"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Du blin 2</w:t>
                      </w:r>
                    </w:p>
                    <w:p w14:paraId="78985490" w14:textId="77777777" w:rsidR="00C214E5" w:rsidRPr="00C214E5" w:rsidRDefault="00C214E5" w:rsidP="00C214E5">
                      <w:pPr>
                        <w:autoSpaceDN w:val="0"/>
                        <w:rPr>
                          <w:rFonts w:ascii="Arial" w:hAnsi="Arial" w:cs="Arial"/>
                          <w:color w:val="000000"/>
                          <w:sz w:val="20"/>
                        </w:rPr>
                      </w:pPr>
                      <w:r w:rsidRPr="00C214E5">
                        <w:rPr>
                          <w:rFonts w:ascii="Arial" w:hAnsi="Arial" w:cs="Arial"/>
                          <w:color w:val="000000"/>
                          <w:sz w:val="20"/>
                        </w:rPr>
                        <w:t>D02 W772</w:t>
                      </w:r>
                    </w:p>
                    <w:p w14:paraId="70AE7B9D" w14:textId="0FBDFF63" w:rsidR="0062094E" w:rsidRPr="00145863" w:rsidRDefault="00C214E5" w:rsidP="0062094E">
                      <w:pPr>
                        <w:autoSpaceDN w:val="0"/>
                        <w:rPr>
                          <w:rFonts w:ascii="Arial" w:hAnsi="Arial" w:cs="Arial"/>
                          <w:color w:val="000000"/>
                          <w:sz w:val="20"/>
                        </w:rPr>
                      </w:pPr>
                      <w:r w:rsidRPr="00C214E5">
                        <w:rPr>
                          <w:rFonts w:ascii="Arial" w:hAnsi="Arial" w:cs="Arial"/>
                          <w:color w:val="000000"/>
                          <w:sz w:val="20"/>
                        </w:rPr>
                        <w:t>Tel: 01 6395600</w:t>
                      </w:r>
                    </w:p>
                    <w:p w14:paraId="783A6269" w14:textId="335D5CF7" w:rsidR="0062094E" w:rsidRPr="00145863" w:rsidRDefault="0062094E" w:rsidP="0062094E">
                      <w:pPr>
                        <w:autoSpaceDN w:val="0"/>
                        <w:rPr>
                          <w:rFonts w:ascii="Arial" w:hAnsi="Arial" w:cs="Arial"/>
                          <w:color w:val="000000"/>
                          <w:sz w:val="20"/>
                        </w:rPr>
                      </w:pPr>
                      <w:r w:rsidRPr="00145863">
                        <w:rPr>
                          <w:rFonts w:ascii="Arial" w:hAnsi="Arial" w:cs="Arial"/>
                          <w:color w:val="000000"/>
                          <w:sz w:val="20"/>
                        </w:rPr>
                        <w:t xml:space="preserve">Web: </w:t>
                      </w:r>
                      <w:hyperlink r:id="rId22" w:history="1">
                        <w:r w:rsidR="00EA01EC" w:rsidRPr="00795F68">
                          <w:rPr>
                            <w:rStyle w:val="Hyperlink"/>
                            <w:rFonts w:ascii="Arial" w:hAnsi="Arial" w:cs="Arial"/>
                            <w:sz w:val="20"/>
                          </w:rPr>
                          <w:t>www.ombudsman.ie</w:t>
                        </w:r>
                      </w:hyperlink>
                      <w:r w:rsidR="00EA01EC">
                        <w:rPr>
                          <w:rFonts w:ascii="Arial" w:hAnsi="Arial" w:cs="Arial"/>
                          <w:color w:val="000000"/>
                          <w:sz w:val="20"/>
                        </w:rPr>
                        <w:t xml:space="preserve"> </w:t>
                      </w:r>
                    </w:p>
                  </w:txbxContent>
                </v:textbox>
                <w10:wrap anchorx="margin"/>
              </v:shape>
            </w:pict>
          </mc:Fallback>
        </mc:AlternateContent>
      </w:r>
    </w:p>
    <w:p w14:paraId="26F80D73" w14:textId="77777777" w:rsidR="0062094E" w:rsidRPr="00535284" w:rsidRDefault="0062094E" w:rsidP="0062094E">
      <w:pPr>
        <w:autoSpaceDN w:val="0"/>
        <w:rPr>
          <w:rFonts w:cstheme="minorHAnsi"/>
          <w:b/>
          <w:i/>
          <w:sz w:val="20"/>
        </w:rPr>
      </w:pPr>
    </w:p>
    <w:p w14:paraId="1528AFF9" w14:textId="77777777" w:rsidR="0062094E" w:rsidRPr="00535284" w:rsidRDefault="0062094E" w:rsidP="0062094E">
      <w:pPr>
        <w:autoSpaceDN w:val="0"/>
        <w:rPr>
          <w:rFonts w:cstheme="minorHAnsi"/>
          <w:b/>
          <w:i/>
          <w:sz w:val="20"/>
        </w:rPr>
      </w:pPr>
    </w:p>
    <w:p w14:paraId="54F3A9F7" w14:textId="77777777" w:rsidR="0062094E" w:rsidRPr="00535284" w:rsidRDefault="0062094E" w:rsidP="0062094E">
      <w:pPr>
        <w:autoSpaceDN w:val="0"/>
        <w:rPr>
          <w:rFonts w:cstheme="minorHAnsi"/>
          <w:b/>
          <w:i/>
          <w:sz w:val="20"/>
        </w:rPr>
      </w:pPr>
    </w:p>
    <w:p w14:paraId="22CC3FA6" w14:textId="77777777" w:rsidR="0062094E" w:rsidRPr="00535284" w:rsidRDefault="0062094E" w:rsidP="0062094E">
      <w:pPr>
        <w:autoSpaceDN w:val="0"/>
        <w:rPr>
          <w:rFonts w:cstheme="minorHAnsi"/>
          <w:b/>
          <w:i/>
          <w:sz w:val="20"/>
        </w:rPr>
      </w:pPr>
    </w:p>
    <w:p w14:paraId="10B291C2" w14:textId="77777777" w:rsidR="0062094E" w:rsidRPr="00535284" w:rsidRDefault="0062094E" w:rsidP="0062094E">
      <w:pPr>
        <w:autoSpaceDN w:val="0"/>
        <w:rPr>
          <w:rFonts w:cstheme="minorHAnsi"/>
          <w:b/>
          <w:i/>
          <w:sz w:val="20"/>
        </w:rPr>
      </w:pPr>
    </w:p>
    <w:p w14:paraId="2D8E79C6" w14:textId="77777777" w:rsidR="0062094E" w:rsidRPr="00535284" w:rsidRDefault="0062094E" w:rsidP="0062094E">
      <w:pPr>
        <w:autoSpaceDN w:val="0"/>
        <w:rPr>
          <w:rFonts w:cstheme="minorHAnsi"/>
          <w:b/>
          <w:i/>
          <w:sz w:val="20"/>
        </w:rPr>
      </w:pPr>
    </w:p>
    <w:p w14:paraId="4DE2608B" w14:textId="77777777" w:rsidR="0062094E" w:rsidRPr="00535284" w:rsidRDefault="0062094E" w:rsidP="0062094E">
      <w:pPr>
        <w:autoSpaceDN w:val="0"/>
        <w:rPr>
          <w:rFonts w:cstheme="minorHAnsi"/>
          <w:b/>
          <w:i/>
          <w:sz w:val="20"/>
        </w:rPr>
      </w:pPr>
    </w:p>
    <w:p w14:paraId="009E9682" w14:textId="77777777" w:rsidR="0062094E" w:rsidRPr="00535284" w:rsidRDefault="0062094E" w:rsidP="0062094E">
      <w:pPr>
        <w:autoSpaceDN w:val="0"/>
        <w:rPr>
          <w:rFonts w:cstheme="minorHAnsi"/>
          <w:b/>
          <w:i/>
          <w:sz w:val="20"/>
        </w:rPr>
      </w:pPr>
    </w:p>
    <w:p w14:paraId="5F009CD1" w14:textId="77777777" w:rsidR="0062094E" w:rsidRPr="00535284" w:rsidRDefault="0062094E" w:rsidP="0062094E">
      <w:pPr>
        <w:autoSpaceDN w:val="0"/>
        <w:rPr>
          <w:rFonts w:cstheme="minorHAnsi"/>
          <w:b/>
          <w:i/>
          <w:sz w:val="20"/>
        </w:rPr>
      </w:pPr>
    </w:p>
    <w:p w14:paraId="358CE27B" w14:textId="77777777" w:rsidR="0062094E" w:rsidRPr="00535284" w:rsidRDefault="0062094E" w:rsidP="0062094E">
      <w:pPr>
        <w:autoSpaceDN w:val="0"/>
        <w:rPr>
          <w:rFonts w:cstheme="minorHAnsi"/>
          <w:b/>
          <w:i/>
          <w:sz w:val="20"/>
        </w:rPr>
      </w:pPr>
    </w:p>
    <w:p w14:paraId="78D964D8" w14:textId="77777777" w:rsidR="0062094E" w:rsidRPr="00535284" w:rsidRDefault="0062094E" w:rsidP="0062094E">
      <w:pPr>
        <w:autoSpaceDN w:val="0"/>
        <w:rPr>
          <w:rFonts w:cstheme="minorHAnsi"/>
          <w:b/>
          <w:i/>
          <w:sz w:val="20"/>
        </w:rPr>
      </w:pPr>
    </w:p>
    <w:p w14:paraId="46FE9C58" w14:textId="77777777" w:rsidR="0062094E" w:rsidRPr="00535284" w:rsidRDefault="0062094E" w:rsidP="0062094E">
      <w:pPr>
        <w:autoSpaceDN w:val="0"/>
        <w:rPr>
          <w:rFonts w:cstheme="minorHAnsi"/>
          <w:b/>
          <w:i/>
          <w:sz w:val="20"/>
        </w:rPr>
      </w:pPr>
    </w:p>
    <w:p w14:paraId="30C0A8C6" w14:textId="77777777" w:rsidR="0062094E" w:rsidRPr="00535284" w:rsidRDefault="0062094E" w:rsidP="0062094E">
      <w:pPr>
        <w:autoSpaceDN w:val="0"/>
        <w:rPr>
          <w:rFonts w:cstheme="minorHAnsi"/>
          <w:b/>
          <w:i/>
          <w:sz w:val="20"/>
        </w:rPr>
      </w:pPr>
    </w:p>
    <w:p w14:paraId="6A176E5F" w14:textId="77777777" w:rsidR="0062094E" w:rsidRPr="00535284" w:rsidRDefault="0062094E" w:rsidP="0062094E">
      <w:pPr>
        <w:autoSpaceDN w:val="0"/>
        <w:rPr>
          <w:rFonts w:cstheme="minorHAnsi"/>
          <w:b/>
          <w:i/>
          <w:sz w:val="20"/>
        </w:rPr>
      </w:pPr>
    </w:p>
    <w:p w14:paraId="1FF2266E" w14:textId="77777777" w:rsidR="0062094E" w:rsidRPr="00535284" w:rsidRDefault="0062094E" w:rsidP="0062094E">
      <w:pPr>
        <w:autoSpaceDN w:val="0"/>
        <w:rPr>
          <w:rFonts w:cstheme="minorHAnsi"/>
          <w:b/>
          <w:i/>
          <w:sz w:val="20"/>
        </w:rPr>
      </w:pPr>
    </w:p>
    <w:p w14:paraId="27B8FD5D" w14:textId="77777777" w:rsidR="0062094E" w:rsidRPr="00535284" w:rsidRDefault="0062094E" w:rsidP="0062094E">
      <w:pPr>
        <w:autoSpaceDN w:val="0"/>
        <w:rPr>
          <w:rFonts w:cstheme="minorHAnsi"/>
          <w:b/>
          <w:i/>
          <w:sz w:val="20"/>
        </w:rPr>
      </w:pPr>
    </w:p>
    <w:p w14:paraId="7EDCA37C" w14:textId="77777777" w:rsidR="0062094E" w:rsidRPr="00535284" w:rsidRDefault="0062094E" w:rsidP="0062094E">
      <w:pPr>
        <w:autoSpaceDN w:val="0"/>
        <w:rPr>
          <w:rFonts w:cstheme="minorHAnsi"/>
          <w:b/>
          <w:i/>
          <w:sz w:val="20"/>
        </w:rPr>
      </w:pPr>
    </w:p>
    <w:p w14:paraId="7178CFEB" w14:textId="77777777" w:rsidR="0062094E" w:rsidRPr="00535284" w:rsidRDefault="0062094E" w:rsidP="0062094E">
      <w:pPr>
        <w:autoSpaceDN w:val="0"/>
        <w:rPr>
          <w:rFonts w:cstheme="minorHAnsi"/>
          <w:b/>
          <w:i/>
          <w:sz w:val="20"/>
        </w:rPr>
      </w:pPr>
    </w:p>
    <w:p w14:paraId="42CD5E96" w14:textId="77777777" w:rsidR="0062094E" w:rsidRPr="00535284" w:rsidRDefault="0062094E" w:rsidP="0062094E">
      <w:pPr>
        <w:autoSpaceDN w:val="0"/>
        <w:rPr>
          <w:rFonts w:cstheme="minorHAnsi"/>
          <w:b/>
          <w:i/>
          <w:sz w:val="20"/>
        </w:rPr>
      </w:pPr>
    </w:p>
    <w:p w14:paraId="5BB26FD7" w14:textId="77777777" w:rsidR="0062094E" w:rsidRPr="00535284" w:rsidRDefault="0062094E" w:rsidP="0062094E">
      <w:pPr>
        <w:autoSpaceDN w:val="0"/>
        <w:rPr>
          <w:rFonts w:cstheme="minorHAnsi"/>
          <w:b/>
          <w:i/>
          <w:sz w:val="20"/>
        </w:rPr>
      </w:pPr>
    </w:p>
    <w:p w14:paraId="677972A7" w14:textId="77777777" w:rsidR="0062094E" w:rsidRPr="00535284" w:rsidRDefault="0062094E" w:rsidP="0062094E">
      <w:pPr>
        <w:autoSpaceDN w:val="0"/>
        <w:rPr>
          <w:rFonts w:cstheme="minorHAnsi"/>
          <w:b/>
          <w:i/>
          <w:sz w:val="20"/>
        </w:rPr>
      </w:pPr>
    </w:p>
    <w:p w14:paraId="393071EC" w14:textId="77777777" w:rsidR="0062094E" w:rsidRPr="00535284" w:rsidRDefault="0062094E" w:rsidP="0062094E">
      <w:pPr>
        <w:autoSpaceDN w:val="0"/>
        <w:rPr>
          <w:rFonts w:cstheme="minorHAnsi"/>
          <w:b/>
          <w:i/>
          <w:sz w:val="20"/>
        </w:rPr>
      </w:pPr>
    </w:p>
    <w:p w14:paraId="128F2AE0" w14:textId="77777777" w:rsidR="0062094E" w:rsidRPr="00535284" w:rsidRDefault="0062094E" w:rsidP="0062094E">
      <w:pPr>
        <w:spacing w:after="200" w:line="312" w:lineRule="auto"/>
        <w:rPr>
          <w:rFonts w:cstheme="minorHAnsi"/>
          <w:b/>
          <w:i/>
          <w:sz w:val="20"/>
        </w:rPr>
      </w:pPr>
      <w:r w:rsidRPr="00535284">
        <w:rPr>
          <w:rFonts w:cstheme="minorHAnsi"/>
          <w:b/>
          <w:i/>
          <w:sz w:val="20"/>
        </w:rPr>
        <w:br w:type="page"/>
      </w:r>
    </w:p>
    <w:p w14:paraId="196C9970" w14:textId="77777777" w:rsidR="0062094E" w:rsidRPr="00535284" w:rsidRDefault="0062094E" w:rsidP="0062094E">
      <w:pPr>
        <w:pStyle w:val="Header"/>
        <w:ind w:left="567"/>
        <w:rPr>
          <w:rFonts w:asciiTheme="minorHAnsi" w:hAnsiTheme="minorHAnsi" w:cstheme="minorHAnsi"/>
          <w:sz w:val="20"/>
        </w:rPr>
      </w:pPr>
      <w:r w:rsidRPr="00535284">
        <w:rPr>
          <w:rFonts w:asciiTheme="minorHAnsi" w:hAnsiTheme="minorHAnsi" w:cstheme="minorHAnsi"/>
          <w:noProof/>
        </w:rPr>
        <w:lastRenderedPageBreak/>
        <w:drawing>
          <wp:inline distT="0" distB="0" distL="0" distR="0" wp14:anchorId="1EB2ABB1" wp14:editId="47715854">
            <wp:extent cx="4463295" cy="922553"/>
            <wp:effectExtent l="0" t="0" r="0" b="0"/>
            <wp:docPr id="30" name="Picture 30"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indoor&#10;&#10;Description automatically generated"/>
                    <pic:cNvPicPr/>
                  </pic:nvPicPr>
                  <pic:blipFill>
                    <a:blip r:embed="rId23"/>
                    <a:stretch>
                      <a:fillRect/>
                    </a:stretch>
                  </pic:blipFill>
                  <pic:spPr>
                    <a:xfrm>
                      <a:off x="0" y="0"/>
                      <a:ext cx="4598512" cy="950502"/>
                    </a:xfrm>
                    <a:prstGeom prst="rect">
                      <a:avLst/>
                    </a:prstGeom>
                  </pic:spPr>
                </pic:pic>
              </a:graphicData>
            </a:graphic>
          </wp:inline>
        </w:drawing>
      </w:r>
    </w:p>
    <w:p w14:paraId="76470ACB" w14:textId="77777777" w:rsidR="0062094E" w:rsidRPr="00535284" w:rsidRDefault="0062094E" w:rsidP="0062094E">
      <w:pPr>
        <w:tabs>
          <w:tab w:val="left" w:pos="720"/>
          <w:tab w:val="center" w:pos="4153"/>
          <w:tab w:val="right" w:pos="8306"/>
        </w:tabs>
        <w:jc w:val="center"/>
        <w:rPr>
          <w:rFonts w:cstheme="minorHAnsi"/>
          <w:b/>
          <w:sz w:val="32"/>
        </w:rPr>
      </w:pPr>
      <w:r w:rsidRPr="00535284">
        <w:rPr>
          <w:rFonts w:cstheme="minorHAnsi"/>
          <w:b/>
          <w:sz w:val="32"/>
        </w:rPr>
        <w:t>Feedback - Complaints Form</w:t>
      </w:r>
    </w:p>
    <w:p w14:paraId="1E75F4ED" w14:textId="34DF55D0" w:rsidR="0062094E" w:rsidRPr="00535284" w:rsidRDefault="0062094E" w:rsidP="0062094E">
      <w:pPr>
        <w:tabs>
          <w:tab w:val="left" w:pos="720"/>
          <w:tab w:val="center" w:pos="4153"/>
          <w:tab w:val="right" w:pos="8306"/>
        </w:tabs>
        <w:rPr>
          <w:rFonts w:cstheme="minorHAnsi"/>
          <w:sz w:val="20"/>
          <w:szCs w:val="20"/>
        </w:rPr>
      </w:pPr>
      <w:r w:rsidRPr="00535284">
        <w:rPr>
          <w:rFonts w:cstheme="minorHAnsi"/>
          <w:sz w:val="20"/>
          <w:szCs w:val="20"/>
        </w:rPr>
        <w:t xml:space="preserve">Please complete this form providing as much detail as you can.  If making a complaint, please provide the name of the officials with whom you were dealing with, the nature of your complaint and the steps taken to-date to resolve it. Dates and copies of any documentation should be included where appropriate. </w:t>
      </w:r>
    </w:p>
    <w:p w14:paraId="3043A00F" w14:textId="7BE0EEB1" w:rsidR="0062094E" w:rsidRPr="00EA01EC" w:rsidRDefault="0062094E" w:rsidP="0062094E">
      <w:pPr>
        <w:tabs>
          <w:tab w:val="left" w:pos="720"/>
          <w:tab w:val="center" w:pos="4153"/>
          <w:tab w:val="right" w:pos="8306"/>
        </w:tabs>
        <w:rPr>
          <w:rFonts w:cstheme="minorHAnsi"/>
          <w:sz w:val="20"/>
          <w:szCs w:val="20"/>
        </w:rPr>
      </w:pPr>
      <w:r w:rsidRPr="00535284">
        <w:rPr>
          <w:rFonts w:cstheme="minorHAnsi"/>
          <w:noProof/>
          <w:sz w:val="20"/>
        </w:rPr>
        <mc:AlternateContent>
          <mc:Choice Requires="wps">
            <w:drawing>
              <wp:anchor distT="45720" distB="45720" distL="114300" distR="114300" simplePos="0" relativeHeight="251661312" behindDoc="0" locked="0" layoutInCell="1" allowOverlap="1" wp14:anchorId="62565CBD" wp14:editId="2630B0C7">
                <wp:simplePos x="0" y="0"/>
                <wp:positionH relativeFrom="column">
                  <wp:posOffset>1719580</wp:posOffset>
                </wp:positionH>
                <wp:positionV relativeFrom="paragraph">
                  <wp:posOffset>39901</wp:posOffset>
                </wp:positionV>
                <wp:extent cx="3315970" cy="217805"/>
                <wp:effectExtent l="0" t="0" r="1778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217805"/>
                        </a:xfrm>
                        <a:prstGeom prst="rect">
                          <a:avLst/>
                        </a:prstGeom>
                        <a:solidFill>
                          <a:srgbClr val="FFFFFF"/>
                        </a:solidFill>
                        <a:ln w="9525">
                          <a:solidFill>
                            <a:srgbClr val="000000"/>
                          </a:solidFill>
                          <a:miter lim="800000"/>
                          <a:headEnd/>
                          <a:tailEnd/>
                        </a:ln>
                      </wps:spPr>
                      <wps:txbx>
                        <w:txbxContent>
                          <w:p w14:paraId="53703666" w14:textId="77777777" w:rsidR="0062094E" w:rsidRDefault="0062094E" w:rsidP="00620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65CBD" id="Text Box 2" o:spid="_x0000_s1029" type="#_x0000_t202" style="position:absolute;margin-left:135.4pt;margin-top:3.15pt;width:261.1pt;height:17.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">
                <v:textbox>
                  <w:txbxContent>
                    <w:p w14:paraId="53703666" w14:textId="77777777" w:rsidR="0062094E" w:rsidRDefault="0062094E" w:rsidP="0062094E"/>
                  </w:txbxContent>
                </v:textbox>
                <w10:wrap type="square"/>
              </v:shape>
            </w:pict>
          </mc:Fallback>
        </mc:AlternateContent>
      </w:r>
      <w:r w:rsidRPr="00535284">
        <w:rPr>
          <w:rFonts w:cstheme="minorHAnsi"/>
          <w:b/>
          <w:sz w:val="20"/>
          <w:szCs w:val="20"/>
        </w:rPr>
        <w:t>Name:</w:t>
      </w:r>
    </w:p>
    <w:p w14:paraId="56BBD9BA" w14:textId="77777777" w:rsidR="00EA01EC" w:rsidRDefault="00EA01EC" w:rsidP="0062094E">
      <w:pPr>
        <w:tabs>
          <w:tab w:val="left" w:pos="720"/>
          <w:tab w:val="center" w:pos="4153"/>
          <w:tab w:val="right" w:pos="8306"/>
        </w:tabs>
        <w:rPr>
          <w:rFonts w:cstheme="minorHAnsi"/>
          <w:b/>
          <w:sz w:val="20"/>
          <w:szCs w:val="20"/>
        </w:rPr>
      </w:pPr>
    </w:p>
    <w:p w14:paraId="5BA5CA0B" w14:textId="1737E794" w:rsidR="0062094E" w:rsidRPr="00EA01EC" w:rsidRDefault="0062094E" w:rsidP="0062094E">
      <w:pPr>
        <w:tabs>
          <w:tab w:val="left" w:pos="720"/>
          <w:tab w:val="center" w:pos="4153"/>
          <w:tab w:val="right" w:pos="8306"/>
        </w:tabs>
        <w:rPr>
          <w:rFonts w:cstheme="minorHAnsi"/>
          <w:sz w:val="20"/>
          <w:szCs w:val="20"/>
        </w:rPr>
      </w:pPr>
      <w:r w:rsidRPr="00535284">
        <w:rPr>
          <w:rFonts w:cstheme="minorHAnsi"/>
          <w:noProof/>
          <w:sz w:val="20"/>
        </w:rPr>
        <mc:AlternateContent>
          <mc:Choice Requires="wps">
            <w:drawing>
              <wp:anchor distT="45720" distB="45720" distL="114300" distR="114300" simplePos="0" relativeHeight="251662336" behindDoc="0" locked="0" layoutInCell="1" allowOverlap="1" wp14:anchorId="34FA8E45" wp14:editId="2AA8BE78">
                <wp:simplePos x="0" y="0"/>
                <wp:positionH relativeFrom="column">
                  <wp:posOffset>1752600</wp:posOffset>
                </wp:positionH>
                <wp:positionV relativeFrom="paragraph">
                  <wp:posOffset>27305</wp:posOffset>
                </wp:positionV>
                <wp:extent cx="3331845" cy="523240"/>
                <wp:effectExtent l="0" t="0" r="2095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523240"/>
                        </a:xfrm>
                        <a:prstGeom prst="rect">
                          <a:avLst/>
                        </a:prstGeom>
                        <a:solidFill>
                          <a:srgbClr val="FFFFFF"/>
                        </a:solidFill>
                        <a:ln w="9525">
                          <a:solidFill>
                            <a:srgbClr val="000000"/>
                          </a:solidFill>
                          <a:miter lim="800000"/>
                          <a:headEnd/>
                          <a:tailEnd/>
                        </a:ln>
                      </wps:spPr>
                      <wps:txbx>
                        <w:txbxContent>
                          <w:p w14:paraId="49BEBC95" w14:textId="77777777" w:rsidR="0062094E" w:rsidRDefault="0062094E" w:rsidP="00620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A8E45" id="_x0000_s1030" type="#_x0000_t202" style="position:absolute;margin-left:138pt;margin-top:2.15pt;width:262.35pt;height:41.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">
                <v:textbox>
                  <w:txbxContent>
                    <w:p w14:paraId="49BEBC95" w14:textId="77777777" w:rsidR="0062094E" w:rsidRDefault="0062094E" w:rsidP="0062094E"/>
                  </w:txbxContent>
                </v:textbox>
                <w10:wrap type="square"/>
              </v:shape>
            </w:pict>
          </mc:Fallback>
        </mc:AlternateContent>
      </w:r>
      <w:r w:rsidRPr="00535284">
        <w:rPr>
          <w:rFonts w:cstheme="minorHAnsi"/>
          <w:b/>
          <w:sz w:val="20"/>
          <w:szCs w:val="20"/>
        </w:rPr>
        <w:t>Address:</w:t>
      </w:r>
    </w:p>
    <w:p w14:paraId="0244DF97" w14:textId="77777777" w:rsidR="0062094E" w:rsidRPr="00535284" w:rsidRDefault="0062094E" w:rsidP="0062094E">
      <w:pPr>
        <w:tabs>
          <w:tab w:val="left" w:pos="720"/>
          <w:tab w:val="center" w:pos="4153"/>
          <w:tab w:val="right" w:pos="8306"/>
        </w:tabs>
        <w:rPr>
          <w:rFonts w:cstheme="minorHAnsi"/>
          <w:sz w:val="20"/>
          <w:szCs w:val="20"/>
        </w:rPr>
      </w:pPr>
    </w:p>
    <w:p w14:paraId="38D97368" w14:textId="77777777" w:rsidR="00EA01EC" w:rsidRDefault="00EA01EC" w:rsidP="0062094E">
      <w:pPr>
        <w:tabs>
          <w:tab w:val="left" w:pos="720"/>
          <w:tab w:val="center" w:pos="4153"/>
          <w:tab w:val="right" w:pos="8306"/>
        </w:tabs>
        <w:rPr>
          <w:rFonts w:cstheme="minorHAnsi"/>
          <w:b/>
          <w:sz w:val="20"/>
          <w:szCs w:val="20"/>
        </w:rPr>
      </w:pPr>
    </w:p>
    <w:p w14:paraId="7A6585B2" w14:textId="7F31E98B" w:rsidR="0062094E" w:rsidRPr="00EA01EC" w:rsidRDefault="0062094E" w:rsidP="0062094E">
      <w:pPr>
        <w:tabs>
          <w:tab w:val="left" w:pos="720"/>
          <w:tab w:val="center" w:pos="4153"/>
          <w:tab w:val="right" w:pos="8306"/>
        </w:tabs>
        <w:rPr>
          <w:rFonts w:cstheme="minorHAnsi"/>
          <w:b/>
          <w:sz w:val="20"/>
          <w:szCs w:val="20"/>
        </w:rPr>
      </w:pPr>
      <w:r w:rsidRPr="00535284">
        <w:rPr>
          <w:rFonts w:cstheme="minorHAnsi"/>
          <w:noProof/>
          <w:sz w:val="20"/>
        </w:rPr>
        <mc:AlternateContent>
          <mc:Choice Requires="wps">
            <w:drawing>
              <wp:anchor distT="45720" distB="45720" distL="114300" distR="114300" simplePos="0" relativeHeight="251678720" behindDoc="0" locked="0" layoutInCell="1" allowOverlap="1" wp14:anchorId="6A59B7CB" wp14:editId="65458CF4">
                <wp:simplePos x="0" y="0"/>
                <wp:positionH relativeFrom="column">
                  <wp:posOffset>1720850</wp:posOffset>
                </wp:positionH>
                <wp:positionV relativeFrom="paragraph">
                  <wp:posOffset>7076</wp:posOffset>
                </wp:positionV>
                <wp:extent cx="1918970" cy="217805"/>
                <wp:effectExtent l="0" t="0" r="24130" b="1079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217805"/>
                        </a:xfrm>
                        <a:prstGeom prst="rect">
                          <a:avLst/>
                        </a:prstGeom>
                        <a:solidFill>
                          <a:srgbClr val="FFFFFF"/>
                        </a:solidFill>
                        <a:ln w="9525">
                          <a:solidFill>
                            <a:srgbClr val="000000"/>
                          </a:solidFill>
                          <a:miter lim="800000"/>
                          <a:headEnd/>
                          <a:tailEnd/>
                        </a:ln>
                      </wps:spPr>
                      <wps:txbx>
                        <w:txbxContent>
                          <w:p w14:paraId="2C4EA418" w14:textId="77777777" w:rsidR="0062094E" w:rsidRDefault="0062094E" w:rsidP="00620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9B7CB" id="_x0000_s1031" type="#_x0000_t202" style="position:absolute;margin-left:135.5pt;margin-top:.55pt;width:151.1pt;height:17.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">
                <v:textbox>
                  <w:txbxContent>
                    <w:p w14:paraId="2C4EA418" w14:textId="77777777" w:rsidR="0062094E" w:rsidRDefault="0062094E" w:rsidP="0062094E"/>
                  </w:txbxContent>
                </v:textbox>
                <w10:wrap type="square"/>
              </v:shape>
            </w:pict>
          </mc:Fallback>
        </mc:AlternateContent>
      </w:r>
      <w:r w:rsidRPr="00535284">
        <w:rPr>
          <w:rFonts w:cstheme="minorHAnsi"/>
          <w:b/>
          <w:sz w:val="20"/>
          <w:szCs w:val="20"/>
        </w:rPr>
        <w:t xml:space="preserve">Postcode:                                </w:t>
      </w:r>
    </w:p>
    <w:p w14:paraId="0238F9CB" w14:textId="77777777" w:rsidR="00EA01EC" w:rsidRDefault="0062094E" w:rsidP="00EA01EC">
      <w:pPr>
        <w:tabs>
          <w:tab w:val="left" w:pos="720"/>
          <w:tab w:val="center" w:pos="4153"/>
          <w:tab w:val="right" w:pos="8306"/>
        </w:tabs>
        <w:rPr>
          <w:rFonts w:cstheme="minorHAnsi"/>
          <w:sz w:val="20"/>
          <w:szCs w:val="20"/>
        </w:rPr>
      </w:pPr>
      <w:r w:rsidRPr="00535284">
        <w:rPr>
          <w:rFonts w:cstheme="minorHAnsi"/>
          <w:noProof/>
          <w:sz w:val="20"/>
        </w:rPr>
        <mc:AlternateContent>
          <mc:Choice Requires="wps">
            <w:drawing>
              <wp:anchor distT="45720" distB="45720" distL="114300" distR="114300" simplePos="0" relativeHeight="251663360" behindDoc="0" locked="0" layoutInCell="1" allowOverlap="1" wp14:anchorId="30C3D131" wp14:editId="267B6C52">
                <wp:simplePos x="0" y="0"/>
                <wp:positionH relativeFrom="column">
                  <wp:posOffset>1720850</wp:posOffset>
                </wp:positionH>
                <wp:positionV relativeFrom="paragraph">
                  <wp:posOffset>129540</wp:posOffset>
                </wp:positionV>
                <wp:extent cx="1918970" cy="217805"/>
                <wp:effectExtent l="0" t="0" r="2413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217805"/>
                        </a:xfrm>
                        <a:prstGeom prst="rect">
                          <a:avLst/>
                        </a:prstGeom>
                        <a:solidFill>
                          <a:srgbClr val="FFFFFF"/>
                        </a:solidFill>
                        <a:ln w="9525">
                          <a:solidFill>
                            <a:srgbClr val="000000"/>
                          </a:solidFill>
                          <a:miter lim="800000"/>
                          <a:headEnd/>
                          <a:tailEnd/>
                        </a:ln>
                      </wps:spPr>
                      <wps:txbx>
                        <w:txbxContent>
                          <w:p w14:paraId="12C11151" w14:textId="77777777" w:rsidR="0062094E" w:rsidRDefault="0062094E" w:rsidP="00620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3D131" id="_x0000_s1032" type="#_x0000_t202" style="position:absolute;margin-left:135.5pt;margin-top:10.2pt;width:151.1pt;height:17.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">
                <v:textbox>
                  <w:txbxContent>
                    <w:p w14:paraId="12C11151" w14:textId="77777777" w:rsidR="0062094E" w:rsidRDefault="0062094E" w:rsidP="0062094E"/>
                  </w:txbxContent>
                </v:textbox>
                <w10:wrap type="square"/>
              </v:shape>
            </w:pict>
          </mc:Fallback>
        </mc:AlternateContent>
      </w:r>
    </w:p>
    <w:p w14:paraId="24E3555D" w14:textId="1501D444" w:rsidR="0062094E" w:rsidRPr="00EA01EC" w:rsidRDefault="0062094E" w:rsidP="00EA01EC">
      <w:pPr>
        <w:tabs>
          <w:tab w:val="left" w:pos="720"/>
          <w:tab w:val="center" w:pos="4153"/>
          <w:tab w:val="right" w:pos="8306"/>
        </w:tabs>
        <w:rPr>
          <w:rFonts w:cstheme="minorHAnsi"/>
          <w:sz w:val="20"/>
          <w:szCs w:val="20"/>
        </w:rPr>
      </w:pPr>
      <w:r w:rsidRPr="00535284">
        <w:rPr>
          <w:rFonts w:cstheme="minorHAnsi"/>
          <w:b/>
          <w:color w:val="333333"/>
          <w:sz w:val="20"/>
          <w:szCs w:val="20"/>
          <w:lang w:val="en" w:eastAsia="en-IE"/>
        </w:rPr>
        <w:t>E-Mail address:</w:t>
      </w:r>
    </w:p>
    <w:p w14:paraId="2353C08D" w14:textId="350A7B11" w:rsidR="0062094E" w:rsidRPr="00EA01EC" w:rsidRDefault="0062094E" w:rsidP="00EA01EC">
      <w:pPr>
        <w:tabs>
          <w:tab w:val="left" w:pos="720"/>
          <w:tab w:val="center" w:pos="4153"/>
          <w:tab w:val="right" w:pos="8306"/>
        </w:tabs>
        <w:rPr>
          <w:rFonts w:cstheme="minorHAnsi"/>
          <w:sz w:val="20"/>
          <w:szCs w:val="20"/>
        </w:rPr>
      </w:pPr>
      <w:r w:rsidRPr="00535284">
        <w:rPr>
          <w:rFonts w:cstheme="minorHAnsi"/>
          <w:noProof/>
          <w:sz w:val="20"/>
        </w:rPr>
        <mc:AlternateContent>
          <mc:Choice Requires="wps">
            <w:drawing>
              <wp:anchor distT="45720" distB="45720" distL="114300" distR="114300" simplePos="0" relativeHeight="251664384" behindDoc="0" locked="0" layoutInCell="1" allowOverlap="1" wp14:anchorId="3AD30AFE" wp14:editId="0AA0C9D9">
                <wp:simplePos x="0" y="0"/>
                <wp:positionH relativeFrom="column">
                  <wp:posOffset>1720850</wp:posOffset>
                </wp:positionH>
                <wp:positionV relativeFrom="paragraph">
                  <wp:posOffset>6815</wp:posOffset>
                </wp:positionV>
                <wp:extent cx="1918970" cy="217805"/>
                <wp:effectExtent l="0" t="0" r="2413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217805"/>
                        </a:xfrm>
                        <a:prstGeom prst="rect">
                          <a:avLst/>
                        </a:prstGeom>
                        <a:solidFill>
                          <a:srgbClr val="FFFFFF"/>
                        </a:solidFill>
                        <a:ln w="9525">
                          <a:solidFill>
                            <a:srgbClr val="000000"/>
                          </a:solidFill>
                          <a:miter lim="800000"/>
                          <a:headEnd/>
                          <a:tailEnd/>
                        </a:ln>
                      </wps:spPr>
                      <wps:txbx>
                        <w:txbxContent>
                          <w:p w14:paraId="18C59C6F" w14:textId="77777777" w:rsidR="0062094E" w:rsidRDefault="0062094E" w:rsidP="00620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30AFE" id="_x0000_s1033" type="#_x0000_t202" style="position:absolute;margin-left:135.5pt;margin-top:.55pt;width:151.1pt;height:17.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">
                <v:textbox>
                  <w:txbxContent>
                    <w:p w14:paraId="18C59C6F" w14:textId="77777777" w:rsidR="0062094E" w:rsidRDefault="0062094E" w:rsidP="0062094E"/>
                  </w:txbxContent>
                </v:textbox>
                <w10:wrap type="square"/>
              </v:shape>
            </w:pict>
          </mc:Fallback>
        </mc:AlternateContent>
      </w:r>
      <w:r w:rsidRPr="00535284">
        <w:rPr>
          <w:rFonts w:cstheme="minorHAnsi"/>
          <w:b/>
          <w:color w:val="333333"/>
          <w:sz w:val="20"/>
          <w:szCs w:val="20"/>
          <w:lang w:val="en" w:eastAsia="en-IE"/>
        </w:rPr>
        <w:t>Telephone/Mobile:</w:t>
      </w:r>
      <w:r w:rsidRPr="00535284">
        <w:rPr>
          <w:rFonts w:cstheme="minorHAnsi"/>
          <w:color w:val="333333"/>
          <w:sz w:val="17"/>
          <w:szCs w:val="17"/>
          <w:lang w:val="en" w:eastAsia="en-IE"/>
        </w:rPr>
        <w:t xml:space="preserve">                 </w:t>
      </w:r>
    </w:p>
    <w:p w14:paraId="5F0EAA5A" w14:textId="76ED83EA" w:rsidR="0062094E" w:rsidRPr="00535284" w:rsidRDefault="00EA01EC" w:rsidP="0062094E">
      <w:pPr>
        <w:tabs>
          <w:tab w:val="left" w:pos="2520"/>
          <w:tab w:val="right" w:pos="8306"/>
        </w:tabs>
        <w:rPr>
          <w:rFonts w:cstheme="minorHAnsi"/>
          <w:sz w:val="20"/>
          <w:szCs w:val="20"/>
        </w:rPr>
      </w:pPr>
      <w:r w:rsidRPr="00535284">
        <w:rPr>
          <w:rFonts w:cstheme="minorHAnsi"/>
          <w:noProof/>
          <w:sz w:val="20"/>
        </w:rPr>
        <mc:AlternateContent>
          <mc:Choice Requires="wps">
            <w:drawing>
              <wp:anchor distT="45720" distB="45720" distL="114300" distR="114300" simplePos="0" relativeHeight="251665408" behindDoc="0" locked="0" layoutInCell="1" allowOverlap="1" wp14:anchorId="27B648B9" wp14:editId="7435C37F">
                <wp:simplePos x="0" y="0"/>
                <wp:positionH relativeFrom="column">
                  <wp:posOffset>1719580</wp:posOffset>
                </wp:positionH>
                <wp:positionV relativeFrom="paragraph">
                  <wp:posOffset>14605</wp:posOffset>
                </wp:positionV>
                <wp:extent cx="1918970" cy="1006475"/>
                <wp:effectExtent l="0" t="0" r="24130"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006475"/>
                        </a:xfrm>
                        <a:prstGeom prst="rect">
                          <a:avLst/>
                        </a:prstGeom>
                        <a:solidFill>
                          <a:srgbClr val="FFFFFF"/>
                        </a:solidFill>
                        <a:ln w="9525">
                          <a:solidFill>
                            <a:srgbClr val="000000"/>
                          </a:solidFill>
                          <a:miter lim="800000"/>
                          <a:headEnd/>
                          <a:tailEnd/>
                        </a:ln>
                      </wps:spPr>
                      <wps:txbx>
                        <w:txbxContent>
                          <w:p w14:paraId="0A96E938" w14:textId="77777777" w:rsidR="0062094E" w:rsidRPr="00452EFC" w:rsidRDefault="0062094E" w:rsidP="0062094E">
                            <w:pPr>
                              <w:rPr>
                                <w:rFonts w:cstheme="minorHAnsi"/>
                                <w:sz w:val="18"/>
                                <w:szCs w:val="18"/>
                              </w:rPr>
                            </w:pPr>
                            <w:r w:rsidRPr="00452EFC">
                              <w:rPr>
                                <w:rFonts w:cstheme="minorHAnsi"/>
                                <w:sz w:val="18"/>
                                <w:szCs w:val="18"/>
                              </w:rPr>
                              <w:t xml:space="preserve">Compliment                       </w:t>
                            </w:r>
                          </w:p>
                          <w:p w14:paraId="5A7DB1BB" w14:textId="77777777" w:rsidR="0062094E" w:rsidRPr="00452EFC" w:rsidRDefault="0062094E" w:rsidP="0062094E">
                            <w:pPr>
                              <w:rPr>
                                <w:rFonts w:cstheme="minorHAnsi"/>
                                <w:sz w:val="18"/>
                                <w:szCs w:val="18"/>
                              </w:rPr>
                            </w:pPr>
                            <w:r w:rsidRPr="00452EFC">
                              <w:rPr>
                                <w:rFonts w:cstheme="minorHAnsi"/>
                                <w:sz w:val="18"/>
                                <w:szCs w:val="18"/>
                              </w:rPr>
                              <w:t>General Comment</w:t>
                            </w:r>
                          </w:p>
                          <w:p w14:paraId="2318291A" w14:textId="77777777" w:rsidR="0062094E" w:rsidRPr="00452EFC" w:rsidRDefault="0062094E" w:rsidP="0062094E">
                            <w:pPr>
                              <w:rPr>
                                <w:rFonts w:cstheme="minorHAnsi"/>
                                <w:sz w:val="18"/>
                                <w:szCs w:val="18"/>
                              </w:rPr>
                            </w:pPr>
                            <w:r w:rsidRPr="00452EFC">
                              <w:rPr>
                                <w:rFonts w:cstheme="minorHAnsi"/>
                                <w:sz w:val="18"/>
                                <w:szCs w:val="18"/>
                              </w:rPr>
                              <w:t>Complaint</w:t>
                            </w:r>
                          </w:p>
                          <w:p w14:paraId="70ED9FF0" w14:textId="77777777" w:rsidR="0062094E" w:rsidRPr="00452EFC" w:rsidRDefault="0062094E" w:rsidP="0062094E">
                            <w:pPr>
                              <w:rPr>
                                <w:sz w:val="18"/>
                                <w:szCs w:val="18"/>
                              </w:rPr>
                            </w:pPr>
                            <w:r w:rsidRPr="00452EFC">
                              <w:rPr>
                                <w:rFonts w:cstheme="minorHAnsi"/>
                                <w:sz w:val="18"/>
                                <w:szCs w:val="18"/>
                              </w:rPr>
                              <w:t>Suggestion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648B9" id="_x0000_s1034" type="#_x0000_t202" style="position:absolute;margin-left:135.4pt;margin-top:1.15pt;width:151.1pt;height:7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">
                <v:textbox>
                  <w:txbxContent>
                    <w:p w14:paraId="0A96E938" w14:textId="77777777" w:rsidR="0062094E" w:rsidRPr="00452EFC" w:rsidRDefault="0062094E" w:rsidP="0062094E">
                      <w:pPr>
                        <w:rPr>
                          <w:rFonts w:cstheme="minorHAnsi"/>
                          <w:sz w:val="18"/>
                          <w:szCs w:val="18"/>
                        </w:rPr>
                      </w:pPr>
                      <w:r w:rsidRPr="00452EFC">
                        <w:rPr>
                          <w:rFonts w:cstheme="minorHAnsi"/>
                          <w:sz w:val="18"/>
                          <w:szCs w:val="18"/>
                        </w:rPr>
                        <w:t xml:space="preserve">Compliment                       </w:t>
                      </w:r>
                    </w:p>
                    <w:p w14:paraId="5A7DB1BB" w14:textId="77777777" w:rsidR="0062094E" w:rsidRPr="00452EFC" w:rsidRDefault="0062094E" w:rsidP="0062094E">
                      <w:pPr>
                        <w:rPr>
                          <w:rFonts w:cstheme="minorHAnsi"/>
                          <w:sz w:val="18"/>
                          <w:szCs w:val="18"/>
                        </w:rPr>
                      </w:pPr>
                      <w:r w:rsidRPr="00452EFC">
                        <w:rPr>
                          <w:rFonts w:cstheme="minorHAnsi"/>
                          <w:sz w:val="18"/>
                          <w:szCs w:val="18"/>
                        </w:rPr>
                        <w:t>General Comment</w:t>
                      </w:r>
                    </w:p>
                    <w:p w14:paraId="2318291A" w14:textId="77777777" w:rsidR="0062094E" w:rsidRPr="00452EFC" w:rsidRDefault="0062094E" w:rsidP="0062094E">
                      <w:pPr>
                        <w:rPr>
                          <w:rFonts w:cstheme="minorHAnsi"/>
                          <w:sz w:val="18"/>
                          <w:szCs w:val="18"/>
                        </w:rPr>
                      </w:pPr>
                      <w:r w:rsidRPr="00452EFC">
                        <w:rPr>
                          <w:rFonts w:cstheme="minorHAnsi"/>
                          <w:sz w:val="18"/>
                          <w:szCs w:val="18"/>
                        </w:rPr>
                        <w:t>Complaint</w:t>
                      </w:r>
                    </w:p>
                    <w:p w14:paraId="70ED9FF0" w14:textId="77777777" w:rsidR="0062094E" w:rsidRPr="00452EFC" w:rsidRDefault="0062094E" w:rsidP="0062094E">
                      <w:pPr>
                        <w:rPr>
                          <w:sz w:val="18"/>
                          <w:szCs w:val="18"/>
                        </w:rPr>
                      </w:pPr>
                      <w:r w:rsidRPr="00452EFC">
                        <w:rPr>
                          <w:rFonts w:cstheme="minorHAnsi"/>
                          <w:sz w:val="18"/>
                          <w:szCs w:val="18"/>
                        </w:rPr>
                        <w:t>Suggestion</w:t>
                      </w:r>
                    </w:p>
                  </w:txbxContent>
                </v:textbox>
                <w10:wrap type="square"/>
              </v:shape>
            </w:pict>
          </mc:Fallback>
        </mc:AlternateContent>
      </w:r>
      <w:r w:rsidR="0062094E" w:rsidRPr="00535284">
        <w:rPr>
          <w:rFonts w:cstheme="minorHAnsi"/>
          <w:b/>
          <w:noProof/>
          <w:color w:val="333333"/>
          <w:sz w:val="20"/>
          <w:szCs w:val="20"/>
          <w:lang w:val="en" w:eastAsia="en-IE"/>
        </w:rPr>
        <mc:AlternateContent>
          <mc:Choice Requires="wps">
            <w:drawing>
              <wp:anchor distT="0" distB="0" distL="114300" distR="114300" simplePos="0" relativeHeight="251666432" behindDoc="0" locked="0" layoutInCell="1" allowOverlap="1" wp14:anchorId="7E139535" wp14:editId="54E53A85">
                <wp:simplePos x="0" y="0"/>
                <wp:positionH relativeFrom="column">
                  <wp:posOffset>3763010</wp:posOffset>
                </wp:positionH>
                <wp:positionV relativeFrom="paragraph">
                  <wp:posOffset>50165</wp:posOffset>
                </wp:positionV>
                <wp:extent cx="136308" cy="113590"/>
                <wp:effectExtent l="0" t="0" r="16510" b="20320"/>
                <wp:wrapNone/>
                <wp:docPr id="7" name="Rectangle 7"/>
                <wp:cNvGraphicFramePr/>
                <a:graphic xmlns:a="http://schemas.openxmlformats.org/drawingml/2006/main">
                  <a:graphicData uri="http://schemas.microsoft.com/office/word/2010/wordprocessingShape">
                    <wps:wsp>
                      <wps:cNvSpPr/>
                      <wps:spPr>
                        <a:xfrm>
                          <a:off x="0" y="0"/>
                          <a:ext cx="136308" cy="11359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D18AB" id="Rectangle 7" o:spid="_x0000_s1026" style="position:absolute;margin-left:296.3pt;margin-top:3.95pt;width:10.75pt;height: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" fillcolor="#f2f2f2 [3052]" strokecolor="#1f3763 [1604]" strokeweight="1pt"/>
            </w:pict>
          </mc:Fallback>
        </mc:AlternateContent>
      </w:r>
    </w:p>
    <w:p w14:paraId="50AA2353" w14:textId="77777777" w:rsidR="0062094E" w:rsidRPr="00535284" w:rsidRDefault="0062094E" w:rsidP="0062094E">
      <w:pPr>
        <w:contextualSpacing/>
        <w:rPr>
          <w:rFonts w:cstheme="minorHAnsi"/>
          <w:b/>
          <w:color w:val="333333"/>
          <w:sz w:val="20"/>
          <w:szCs w:val="20"/>
          <w:lang w:val="en" w:eastAsia="en-IE"/>
        </w:rPr>
      </w:pPr>
      <w:r w:rsidRPr="00535284">
        <w:rPr>
          <w:rFonts w:cstheme="minorHAnsi"/>
          <w:noProof/>
        </w:rPr>
        <mc:AlternateContent>
          <mc:Choice Requires="wps">
            <w:drawing>
              <wp:anchor distT="0" distB="0" distL="114300" distR="114300" simplePos="0" relativeHeight="251667456" behindDoc="0" locked="0" layoutInCell="1" allowOverlap="1" wp14:anchorId="74CE1098" wp14:editId="205F855E">
                <wp:simplePos x="0" y="0"/>
                <wp:positionH relativeFrom="column">
                  <wp:posOffset>3763645</wp:posOffset>
                </wp:positionH>
                <wp:positionV relativeFrom="paragraph">
                  <wp:posOffset>63647</wp:posOffset>
                </wp:positionV>
                <wp:extent cx="135890" cy="113030"/>
                <wp:effectExtent l="0" t="0" r="16510" b="20320"/>
                <wp:wrapNone/>
                <wp:docPr id="10" name="Rectangle 10"/>
                <wp:cNvGraphicFramePr/>
                <a:graphic xmlns:a="http://schemas.openxmlformats.org/drawingml/2006/main">
                  <a:graphicData uri="http://schemas.microsoft.com/office/word/2010/wordprocessingShape">
                    <wps:wsp>
                      <wps:cNvSpPr/>
                      <wps:spPr>
                        <a:xfrm>
                          <a:off x="0" y="0"/>
                          <a:ext cx="135890" cy="11303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68B78" id="Rectangle 10" o:spid="_x0000_s1026" style="position:absolute;margin-left:296.35pt;margin-top:5pt;width:10.7pt;height: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" fillcolor="#f2f2f2 [3052]" strokecolor="#1f3763 [1604]" strokeweight="1pt"/>
            </w:pict>
          </mc:Fallback>
        </mc:AlternateContent>
      </w:r>
      <w:r w:rsidRPr="00535284">
        <w:rPr>
          <w:rFonts w:cstheme="minorHAnsi"/>
          <w:b/>
          <w:color w:val="333333"/>
          <w:sz w:val="20"/>
          <w:szCs w:val="20"/>
          <w:lang w:val="en" w:eastAsia="en-IE"/>
        </w:rPr>
        <w:t>Reason for contacting:</w:t>
      </w:r>
    </w:p>
    <w:p w14:paraId="2A19FED2" w14:textId="77777777" w:rsidR="0062094E" w:rsidRPr="00535284" w:rsidRDefault="0062094E" w:rsidP="0062094E">
      <w:pPr>
        <w:contextualSpacing/>
        <w:rPr>
          <w:rFonts w:cstheme="minorHAnsi"/>
          <w:b/>
          <w:color w:val="333333"/>
          <w:sz w:val="20"/>
          <w:szCs w:val="20"/>
          <w:lang w:val="en" w:eastAsia="en-IE"/>
        </w:rPr>
      </w:pPr>
      <w:r w:rsidRPr="00535284">
        <w:rPr>
          <w:rFonts w:cstheme="minorHAnsi"/>
          <w:noProof/>
        </w:rPr>
        <mc:AlternateContent>
          <mc:Choice Requires="wps">
            <w:drawing>
              <wp:anchor distT="0" distB="0" distL="114300" distR="114300" simplePos="0" relativeHeight="251668480" behindDoc="0" locked="0" layoutInCell="1" allowOverlap="1" wp14:anchorId="0B8C1B3A" wp14:editId="17324D02">
                <wp:simplePos x="0" y="0"/>
                <wp:positionH relativeFrom="column">
                  <wp:posOffset>3767455</wp:posOffset>
                </wp:positionH>
                <wp:positionV relativeFrom="paragraph">
                  <wp:posOffset>139156</wp:posOffset>
                </wp:positionV>
                <wp:extent cx="135890" cy="113030"/>
                <wp:effectExtent l="0" t="0" r="16510" b="20320"/>
                <wp:wrapNone/>
                <wp:docPr id="11" name="Rectangle 11"/>
                <wp:cNvGraphicFramePr/>
                <a:graphic xmlns:a="http://schemas.openxmlformats.org/drawingml/2006/main">
                  <a:graphicData uri="http://schemas.microsoft.com/office/word/2010/wordprocessingShape">
                    <wps:wsp>
                      <wps:cNvSpPr/>
                      <wps:spPr>
                        <a:xfrm>
                          <a:off x="0" y="0"/>
                          <a:ext cx="135890" cy="11303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B5776" id="Rectangle 11" o:spid="_x0000_s1026" style="position:absolute;margin-left:296.65pt;margin-top:10.95pt;width:10.7pt;height:8.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" fillcolor="#f2f2f2 [3052]" strokecolor="#1f3763 [1604]" strokeweight="1pt"/>
            </w:pict>
          </mc:Fallback>
        </mc:AlternateContent>
      </w:r>
    </w:p>
    <w:p w14:paraId="425185B2" w14:textId="6BBD42DB" w:rsidR="0062094E" w:rsidRPr="00535284" w:rsidRDefault="0062094E" w:rsidP="0062094E">
      <w:pPr>
        <w:tabs>
          <w:tab w:val="left" w:pos="4985"/>
        </w:tabs>
        <w:contextualSpacing/>
        <w:rPr>
          <w:rFonts w:cstheme="minorHAnsi"/>
          <w:color w:val="333333"/>
          <w:sz w:val="17"/>
          <w:szCs w:val="17"/>
          <w:lang w:val="en" w:eastAsia="en-IE"/>
        </w:rPr>
      </w:pPr>
      <w:r w:rsidRPr="00535284">
        <w:rPr>
          <w:rFonts w:cstheme="minorHAnsi"/>
          <w:color w:val="333333"/>
          <w:sz w:val="17"/>
          <w:szCs w:val="17"/>
          <w:lang w:val="en"/>
        </w:rPr>
        <w:t xml:space="preserve">     </w:t>
      </w:r>
    </w:p>
    <w:p w14:paraId="4C82DB79" w14:textId="56BAC6AA" w:rsidR="0062094E" w:rsidRPr="00535284" w:rsidRDefault="00EA01EC" w:rsidP="0062094E">
      <w:pPr>
        <w:contextualSpacing/>
        <w:rPr>
          <w:rFonts w:cstheme="minorHAnsi"/>
          <w:b/>
          <w:color w:val="333333"/>
          <w:sz w:val="20"/>
          <w:szCs w:val="20"/>
          <w:lang w:val="en" w:eastAsia="en-IE"/>
        </w:rPr>
      </w:pPr>
      <w:r w:rsidRPr="00535284">
        <w:rPr>
          <w:rFonts w:cstheme="minorHAnsi"/>
          <w:noProof/>
        </w:rPr>
        <mc:AlternateContent>
          <mc:Choice Requires="wps">
            <w:drawing>
              <wp:anchor distT="0" distB="0" distL="114300" distR="114300" simplePos="0" relativeHeight="251669504" behindDoc="0" locked="0" layoutInCell="1" allowOverlap="1" wp14:anchorId="4610E3A0" wp14:editId="4391C2A8">
                <wp:simplePos x="0" y="0"/>
                <wp:positionH relativeFrom="column">
                  <wp:posOffset>3769088</wp:posOffset>
                </wp:positionH>
                <wp:positionV relativeFrom="paragraph">
                  <wp:posOffset>59508</wp:posOffset>
                </wp:positionV>
                <wp:extent cx="135890" cy="113030"/>
                <wp:effectExtent l="0" t="0" r="16510" b="20320"/>
                <wp:wrapNone/>
                <wp:docPr id="12" name="Rectangle 12"/>
                <wp:cNvGraphicFramePr/>
                <a:graphic xmlns:a="http://schemas.openxmlformats.org/drawingml/2006/main">
                  <a:graphicData uri="http://schemas.microsoft.com/office/word/2010/wordprocessingShape">
                    <wps:wsp>
                      <wps:cNvSpPr/>
                      <wps:spPr>
                        <a:xfrm>
                          <a:off x="0" y="0"/>
                          <a:ext cx="135890" cy="11303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E710B" id="Rectangle 12" o:spid="_x0000_s1026" style="position:absolute;margin-left:296.8pt;margin-top:4.7pt;width:10.7pt;height: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" fillcolor="#f2f2f2 [3052]" strokecolor="#1f3763 [1604]" strokeweight="1pt"/>
            </w:pict>
          </mc:Fallback>
        </mc:AlternateContent>
      </w:r>
    </w:p>
    <w:p w14:paraId="532A9AAE" w14:textId="77777777" w:rsidR="0062094E" w:rsidRPr="00535284" w:rsidRDefault="0062094E" w:rsidP="0062094E">
      <w:pPr>
        <w:contextualSpacing/>
        <w:rPr>
          <w:rFonts w:cstheme="minorHAnsi"/>
          <w:b/>
          <w:color w:val="333333"/>
          <w:sz w:val="20"/>
          <w:szCs w:val="20"/>
          <w:lang w:val="en" w:eastAsia="en-IE"/>
        </w:rPr>
      </w:pPr>
    </w:p>
    <w:p w14:paraId="437E04C6" w14:textId="3F5A3048" w:rsidR="00EA01EC" w:rsidRDefault="00F8176E" w:rsidP="0062094E">
      <w:pPr>
        <w:contextualSpacing/>
        <w:rPr>
          <w:rFonts w:cstheme="minorHAnsi"/>
          <w:b/>
          <w:color w:val="333333"/>
          <w:sz w:val="20"/>
          <w:szCs w:val="20"/>
          <w:lang w:val="en" w:eastAsia="en-IE"/>
        </w:rPr>
      </w:pPr>
      <w:r w:rsidRPr="00535284">
        <w:rPr>
          <w:rFonts w:cstheme="minorHAnsi"/>
          <w:noProof/>
          <w:sz w:val="20"/>
        </w:rPr>
        <mc:AlternateContent>
          <mc:Choice Requires="wps">
            <w:drawing>
              <wp:anchor distT="45720" distB="45720" distL="114300" distR="114300" simplePos="0" relativeHeight="251670528" behindDoc="0" locked="0" layoutInCell="1" allowOverlap="1" wp14:anchorId="45732646" wp14:editId="1329E2EF">
                <wp:simplePos x="0" y="0"/>
                <wp:positionH relativeFrom="column">
                  <wp:posOffset>1697990</wp:posOffset>
                </wp:positionH>
                <wp:positionV relativeFrom="paragraph">
                  <wp:posOffset>3810</wp:posOffset>
                </wp:positionV>
                <wp:extent cx="1981835" cy="1572895"/>
                <wp:effectExtent l="0" t="0" r="18415" b="273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1572895"/>
                        </a:xfrm>
                        <a:prstGeom prst="rect">
                          <a:avLst/>
                        </a:prstGeom>
                        <a:solidFill>
                          <a:srgbClr val="FFFFFF"/>
                        </a:solidFill>
                        <a:ln w="9525">
                          <a:solidFill>
                            <a:srgbClr val="000000"/>
                          </a:solidFill>
                          <a:miter lim="800000"/>
                          <a:headEnd/>
                          <a:tailEnd/>
                        </a:ln>
                      </wps:spPr>
                      <wps:txbx>
                        <w:txbxContent>
                          <w:p w14:paraId="76377187" w14:textId="77777777" w:rsidR="0062094E" w:rsidRPr="00DF4B83" w:rsidRDefault="0062094E" w:rsidP="0062094E">
                            <w:pPr>
                              <w:rPr>
                                <w:rFonts w:cstheme="minorHAnsi"/>
                                <w:sz w:val="18"/>
                                <w:szCs w:val="18"/>
                              </w:rPr>
                            </w:pPr>
                            <w:r w:rsidRPr="00DF4B83">
                              <w:rPr>
                                <w:rFonts w:cstheme="minorHAnsi"/>
                                <w:sz w:val="18"/>
                                <w:szCs w:val="18"/>
                              </w:rPr>
                              <w:t>Customer service generally</w:t>
                            </w:r>
                          </w:p>
                          <w:p w14:paraId="480B4D44" w14:textId="77777777" w:rsidR="0062094E" w:rsidRPr="00DF4B83" w:rsidRDefault="0062094E" w:rsidP="0062094E">
                            <w:pPr>
                              <w:rPr>
                                <w:rFonts w:cstheme="minorHAnsi"/>
                                <w:sz w:val="18"/>
                                <w:szCs w:val="18"/>
                              </w:rPr>
                            </w:pPr>
                            <w:r w:rsidRPr="00DF4B83">
                              <w:rPr>
                                <w:rFonts w:cstheme="minorHAnsi"/>
                                <w:sz w:val="18"/>
                                <w:szCs w:val="18"/>
                              </w:rPr>
                              <w:t>Online e-services</w:t>
                            </w:r>
                          </w:p>
                          <w:p w14:paraId="74A0020A" w14:textId="77777777" w:rsidR="0062094E" w:rsidRPr="00DF4B83" w:rsidRDefault="0062094E" w:rsidP="0062094E">
                            <w:pPr>
                              <w:rPr>
                                <w:rFonts w:cstheme="minorHAnsi"/>
                                <w:sz w:val="18"/>
                                <w:szCs w:val="18"/>
                              </w:rPr>
                            </w:pPr>
                            <w:r w:rsidRPr="00DF4B83">
                              <w:rPr>
                                <w:rFonts w:cstheme="minorHAnsi"/>
                                <w:sz w:val="18"/>
                                <w:szCs w:val="18"/>
                              </w:rPr>
                              <w:t>Patents/SPCs</w:t>
                            </w:r>
                          </w:p>
                          <w:p w14:paraId="397B3FC1" w14:textId="77777777" w:rsidR="0062094E" w:rsidRPr="00DF4B83" w:rsidRDefault="0062094E" w:rsidP="0062094E">
                            <w:pPr>
                              <w:rPr>
                                <w:rFonts w:cstheme="minorHAnsi"/>
                                <w:sz w:val="18"/>
                                <w:szCs w:val="18"/>
                              </w:rPr>
                            </w:pPr>
                            <w:r w:rsidRPr="00DF4B83">
                              <w:rPr>
                                <w:rFonts w:cstheme="minorHAnsi"/>
                                <w:sz w:val="18"/>
                                <w:szCs w:val="18"/>
                              </w:rPr>
                              <w:t>Trade marks</w:t>
                            </w:r>
                          </w:p>
                          <w:p w14:paraId="4849AE59" w14:textId="77777777" w:rsidR="0062094E" w:rsidRPr="00DF4B83" w:rsidRDefault="0062094E" w:rsidP="0062094E">
                            <w:pPr>
                              <w:rPr>
                                <w:rFonts w:cstheme="minorHAnsi"/>
                                <w:sz w:val="18"/>
                                <w:szCs w:val="18"/>
                              </w:rPr>
                            </w:pPr>
                            <w:r w:rsidRPr="00DF4B83">
                              <w:rPr>
                                <w:rFonts w:cstheme="minorHAnsi"/>
                                <w:sz w:val="18"/>
                                <w:szCs w:val="18"/>
                              </w:rPr>
                              <w:t>Designs</w:t>
                            </w:r>
                          </w:p>
                          <w:p w14:paraId="4DB26100" w14:textId="77777777" w:rsidR="0062094E" w:rsidRPr="00DF4B83" w:rsidRDefault="0062094E" w:rsidP="0062094E">
                            <w:pPr>
                              <w:rPr>
                                <w:sz w:val="18"/>
                                <w:szCs w:val="18"/>
                              </w:rPr>
                            </w:pPr>
                            <w:r w:rsidRPr="00DF4B83">
                              <w:rPr>
                                <w:rFonts w:cstheme="minorHAnsi"/>
                                <w:sz w:val="18"/>
                                <w:szCs w:val="18"/>
                              </w:rPr>
                              <w:t>Copyright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32646" id="_x0000_s1035" type="#_x0000_t202" style="position:absolute;margin-left:133.7pt;margin-top:.3pt;width:156.05pt;height:123.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">
                <v:textbox>
                  <w:txbxContent>
                    <w:p w14:paraId="76377187" w14:textId="77777777" w:rsidR="0062094E" w:rsidRPr="00DF4B83" w:rsidRDefault="0062094E" w:rsidP="0062094E">
                      <w:pPr>
                        <w:rPr>
                          <w:rFonts w:cstheme="minorHAnsi"/>
                          <w:sz w:val="18"/>
                          <w:szCs w:val="18"/>
                        </w:rPr>
                      </w:pPr>
                      <w:r w:rsidRPr="00DF4B83">
                        <w:rPr>
                          <w:rFonts w:cstheme="minorHAnsi"/>
                          <w:sz w:val="18"/>
                          <w:szCs w:val="18"/>
                        </w:rPr>
                        <w:t>Customer service generally</w:t>
                      </w:r>
                    </w:p>
                    <w:p w14:paraId="480B4D44" w14:textId="77777777" w:rsidR="0062094E" w:rsidRPr="00DF4B83" w:rsidRDefault="0062094E" w:rsidP="0062094E">
                      <w:pPr>
                        <w:rPr>
                          <w:rFonts w:cstheme="minorHAnsi"/>
                          <w:sz w:val="18"/>
                          <w:szCs w:val="18"/>
                        </w:rPr>
                      </w:pPr>
                      <w:r w:rsidRPr="00DF4B83">
                        <w:rPr>
                          <w:rFonts w:cstheme="minorHAnsi"/>
                          <w:sz w:val="18"/>
                          <w:szCs w:val="18"/>
                        </w:rPr>
                        <w:t>Online e-services</w:t>
                      </w:r>
                    </w:p>
                    <w:p w14:paraId="74A0020A" w14:textId="77777777" w:rsidR="0062094E" w:rsidRPr="00DF4B83" w:rsidRDefault="0062094E" w:rsidP="0062094E">
                      <w:pPr>
                        <w:rPr>
                          <w:rFonts w:cstheme="minorHAnsi"/>
                          <w:sz w:val="18"/>
                          <w:szCs w:val="18"/>
                        </w:rPr>
                      </w:pPr>
                      <w:r w:rsidRPr="00DF4B83">
                        <w:rPr>
                          <w:rFonts w:cstheme="minorHAnsi"/>
                          <w:sz w:val="18"/>
                          <w:szCs w:val="18"/>
                        </w:rPr>
                        <w:t>Patents/SPCs</w:t>
                      </w:r>
                    </w:p>
                    <w:p w14:paraId="397B3FC1" w14:textId="77777777" w:rsidR="0062094E" w:rsidRPr="00DF4B83" w:rsidRDefault="0062094E" w:rsidP="0062094E">
                      <w:pPr>
                        <w:rPr>
                          <w:rFonts w:cstheme="minorHAnsi"/>
                          <w:sz w:val="18"/>
                          <w:szCs w:val="18"/>
                        </w:rPr>
                      </w:pPr>
                      <w:r w:rsidRPr="00DF4B83">
                        <w:rPr>
                          <w:rFonts w:cstheme="minorHAnsi"/>
                          <w:sz w:val="18"/>
                          <w:szCs w:val="18"/>
                        </w:rPr>
                        <w:t>Trade marks</w:t>
                      </w:r>
                    </w:p>
                    <w:p w14:paraId="4849AE59" w14:textId="77777777" w:rsidR="0062094E" w:rsidRPr="00DF4B83" w:rsidRDefault="0062094E" w:rsidP="0062094E">
                      <w:pPr>
                        <w:rPr>
                          <w:rFonts w:cstheme="minorHAnsi"/>
                          <w:sz w:val="18"/>
                          <w:szCs w:val="18"/>
                        </w:rPr>
                      </w:pPr>
                      <w:r w:rsidRPr="00DF4B83">
                        <w:rPr>
                          <w:rFonts w:cstheme="minorHAnsi"/>
                          <w:sz w:val="18"/>
                          <w:szCs w:val="18"/>
                        </w:rPr>
                        <w:t>Designs</w:t>
                      </w:r>
                    </w:p>
                    <w:p w14:paraId="4DB26100" w14:textId="77777777" w:rsidR="0062094E" w:rsidRPr="00DF4B83" w:rsidRDefault="0062094E" w:rsidP="0062094E">
                      <w:pPr>
                        <w:rPr>
                          <w:sz w:val="18"/>
                          <w:szCs w:val="18"/>
                        </w:rPr>
                      </w:pPr>
                      <w:r w:rsidRPr="00DF4B83">
                        <w:rPr>
                          <w:rFonts w:cstheme="minorHAnsi"/>
                          <w:sz w:val="18"/>
                          <w:szCs w:val="18"/>
                        </w:rPr>
                        <w:t>Copyright</w:t>
                      </w:r>
                    </w:p>
                  </w:txbxContent>
                </v:textbox>
                <w10:wrap type="square"/>
              </v:shape>
            </w:pict>
          </mc:Fallback>
        </mc:AlternateContent>
      </w:r>
      <w:r w:rsidRPr="00535284">
        <w:rPr>
          <w:rFonts w:cstheme="minorHAnsi"/>
          <w:noProof/>
        </w:rPr>
        <mc:AlternateContent>
          <mc:Choice Requires="wps">
            <w:drawing>
              <wp:anchor distT="0" distB="0" distL="114300" distR="114300" simplePos="0" relativeHeight="251671552" behindDoc="0" locked="0" layoutInCell="1" allowOverlap="1" wp14:anchorId="4FE9A31B" wp14:editId="2FC9E056">
                <wp:simplePos x="0" y="0"/>
                <wp:positionH relativeFrom="column">
                  <wp:posOffset>3776164</wp:posOffset>
                </wp:positionH>
                <wp:positionV relativeFrom="paragraph">
                  <wp:posOffset>85272</wp:posOffset>
                </wp:positionV>
                <wp:extent cx="135890" cy="113030"/>
                <wp:effectExtent l="0" t="0" r="16510" b="20320"/>
                <wp:wrapNone/>
                <wp:docPr id="14" name="Rectangle 14"/>
                <wp:cNvGraphicFramePr/>
                <a:graphic xmlns:a="http://schemas.openxmlformats.org/drawingml/2006/main">
                  <a:graphicData uri="http://schemas.microsoft.com/office/word/2010/wordprocessingShape">
                    <wps:wsp>
                      <wps:cNvSpPr/>
                      <wps:spPr>
                        <a:xfrm>
                          <a:off x="0" y="0"/>
                          <a:ext cx="135890" cy="11303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03C09" id="Rectangle 14" o:spid="_x0000_s1026" style="position:absolute;margin-left:297.35pt;margin-top:6.7pt;width:10.7pt;height:8.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" fillcolor="#f2f2f2 [3052]" strokecolor="#1f3763 [1604]" strokeweight="1pt"/>
            </w:pict>
          </mc:Fallback>
        </mc:AlternateContent>
      </w:r>
      <w:r w:rsidR="0062094E" w:rsidRPr="00535284">
        <w:rPr>
          <w:rFonts w:cstheme="minorHAnsi"/>
          <w:b/>
          <w:color w:val="333333"/>
          <w:sz w:val="20"/>
          <w:szCs w:val="20"/>
          <w:lang w:val="en" w:eastAsia="en-IE"/>
        </w:rPr>
        <w:t xml:space="preserve">Area that your feedback or </w:t>
      </w:r>
    </w:p>
    <w:p w14:paraId="247CEA5E" w14:textId="5AA33D93" w:rsidR="0062094E" w:rsidRPr="00535284" w:rsidRDefault="0062094E" w:rsidP="0062094E">
      <w:pPr>
        <w:contextualSpacing/>
        <w:rPr>
          <w:rFonts w:cstheme="minorHAnsi"/>
          <w:color w:val="333333"/>
          <w:sz w:val="17"/>
          <w:szCs w:val="17"/>
          <w:lang w:val="en" w:eastAsia="en-IE"/>
        </w:rPr>
      </w:pPr>
      <w:r w:rsidRPr="00535284">
        <w:rPr>
          <w:rFonts w:cstheme="minorHAnsi"/>
          <w:b/>
          <w:color w:val="333333"/>
          <w:sz w:val="20"/>
          <w:szCs w:val="20"/>
          <w:lang w:val="en" w:eastAsia="en-IE"/>
        </w:rPr>
        <w:t xml:space="preserve">complaint relates to:     </w:t>
      </w:r>
    </w:p>
    <w:p w14:paraId="6737D3DD" w14:textId="77777777" w:rsidR="0062094E" w:rsidRPr="00535284" w:rsidRDefault="0062094E" w:rsidP="0062094E">
      <w:pPr>
        <w:contextualSpacing/>
        <w:rPr>
          <w:rFonts w:cstheme="minorHAnsi"/>
          <w:color w:val="333333"/>
          <w:sz w:val="17"/>
          <w:szCs w:val="17"/>
          <w:lang w:val="en" w:eastAsia="en-IE"/>
        </w:rPr>
      </w:pPr>
      <w:r w:rsidRPr="00535284">
        <w:rPr>
          <w:rFonts w:cstheme="minorHAnsi"/>
          <w:noProof/>
        </w:rPr>
        <mc:AlternateContent>
          <mc:Choice Requires="wps">
            <w:drawing>
              <wp:anchor distT="0" distB="0" distL="114300" distR="114300" simplePos="0" relativeHeight="251673600" behindDoc="0" locked="0" layoutInCell="1" allowOverlap="1" wp14:anchorId="4C28914D" wp14:editId="5B214914">
                <wp:simplePos x="0" y="0"/>
                <wp:positionH relativeFrom="column">
                  <wp:posOffset>3785508</wp:posOffset>
                </wp:positionH>
                <wp:positionV relativeFrom="paragraph">
                  <wp:posOffset>7620</wp:posOffset>
                </wp:positionV>
                <wp:extent cx="135890" cy="113030"/>
                <wp:effectExtent l="0" t="0" r="16510" b="20320"/>
                <wp:wrapNone/>
                <wp:docPr id="16" name="Rectangle 16"/>
                <wp:cNvGraphicFramePr/>
                <a:graphic xmlns:a="http://schemas.openxmlformats.org/drawingml/2006/main">
                  <a:graphicData uri="http://schemas.microsoft.com/office/word/2010/wordprocessingShape">
                    <wps:wsp>
                      <wps:cNvSpPr/>
                      <wps:spPr>
                        <a:xfrm>
                          <a:off x="0" y="0"/>
                          <a:ext cx="135890" cy="11303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7CDD1" id="Rectangle 16" o:spid="_x0000_s1026" style="position:absolute;margin-left:298.05pt;margin-top:.6pt;width:10.7pt;height: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" fillcolor="#f2f2f2 [3052]" strokecolor="#1f3763 [1604]" strokeweight="1pt"/>
            </w:pict>
          </mc:Fallback>
        </mc:AlternateContent>
      </w:r>
    </w:p>
    <w:p w14:paraId="63C7BC92" w14:textId="030CC5B8" w:rsidR="0062094E" w:rsidRPr="00535284" w:rsidRDefault="00F8176E" w:rsidP="0062094E">
      <w:pPr>
        <w:contextualSpacing/>
        <w:rPr>
          <w:rFonts w:cstheme="minorHAnsi"/>
          <w:b/>
          <w:color w:val="333333"/>
          <w:sz w:val="20"/>
          <w:szCs w:val="20"/>
          <w:lang w:val="en" w:eastAsia="en-IE"/>
        </w:rPr>
      </w:pPr>
      <w:r w:rsidRPr="00535284">
        <w:rPr>
          <w:rFonts w:cstheme="minorHAnsi"/>
          <w:noProof/>
        </w:rPr>
        <mc:AlternateContent>
          <mc:Choice Requires="wps">
            <w:drawing>
              <wp:anchor distT="0" distB="0" distL="114300" distR="114300" simplePos="0" relativeHeight="251674624" behindDoc="0" locked="0" layoutInCell="1" allowOverlap="1" wp14:anchorId="02472EB8" wp14:editId="69630373">
                <wp:simplePos x="0" y="0"/>
                <wp:positionH relativeFrom="column">
                  <wp:posOffset>3790859</wp:posOffset>
                </wp:positionH>
                <wp:positionV relativeFrom="paragraph">
                  <wp:posOffset>82006</wp:posOffset>
                </wp:positionV>
                <wp:extent cx="135890" cy="113030"/>
                <wp:effectExtent l="0" t="0" r="16510" b="20320"/>
                <wp:wrapNone/>
                <wp:docPr id="20" name="Rectangle 20"/>
                <wp:cNvGraphicFramePr/>
                <a:graphic xmlns:a="http://schemas.openxmlformats.org/drawingml/2006/main">
                  <a:graphicData uri="http://schemas.microsoft.com/office/word/2010/wordprocessingShape">
                    <wps:wsp>
                      <wps:cNvSpPr/>
                      <wps:spPr>
                        <a:xfrm>
                          <a:off x="0" y="0"/>
                          <a:ext cx="135890" cy="11303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017DB" id="Rectangle 20" o:spid="_x0000_s1026" style="position:absolute;margin-left:298.5pt;margin-top:6.45pt;width:10.7pt;height:8.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" fillcolor="#f2f2f2 [3052]" strokecolor="#1f3763 [1604]" strokeweight="1pt"/>
            </w:pict>
          </mc:Fallback>
        </mc:AlternateContent>
      </w:r>
    </w:p>
    <w:p w14:paraId="009A0D7A" w14:textId="5BE85473" w:rsidR="0062094E" w:rsidRPr="00535284" w:rsidRDefault="0062094E" w:rsidP="0062094E">
      <w:pPr>
        <w:contextualSpacing/>
        <w:rPr>
          <w:rFonts w:cstheme="minorHAnsi"/>
          <w:b/>
          <w:color w:val="333333"/>
          <w:sz w:val="20"/>
          <w:szCs w:val="20"/>
          <w:lang w:val="en" w:eastAsia="en-IE"/>
        </w:rPr>
      </w:pPr>
    </w:p>
    <w:p w14:paraId="3103AC08" w14:textId="6398D878" w:rsidR="0062094E" w:rsidRPr="00535284" w:rsidRDefault="00F8176E" w:rsidP="0062094E">
      <w:pPr>
        <w:tabs>
          <w:tab w:val="left" w:pos="4985"/>
        </w:tabs>
        <w:contextualSpacing/>
        <w:rPr>
          <w:rFonts w:cstheme="minorHAnsi"/>
          <w:color w:val="333333"/>
          <w:sz w:val="17"/>
          <w:szCs w:val="17"/>
          <w:lang w:val="en" w:eastAsia="en-IE"/>
        </w:rPr>
      </w:pPr>
      <w:r w:rsidRPr="00535284">
        <w:rPr>
          <w:rFonts w:cstheme="minorHAnsi"/>
          <w:noProof/>
        </w:rPr>
        <mc:AlternateContent>
          <mc:Choice Requires="wps">
            <w:drawing>
              <wp:anchor distT="0" distB="0" distL="114300" distR="114300" simplePos="0" relativeHeight="251675648" behindDoc="0" locked="0" layoutInCell="1" allowOverlap="1" wp14:anchorId="19E0FF85" wp14:editId="4EDB9B33">
                <wp:simplePos x="0" y="0"/>
                <wp:positionH relativeFrom="column">
                  <wp:posOffset>3790225</wp:posOffset>
                </wp:positionH>
                <wp:positionV relativeFrom="paragraph">
                  <wp:posOffset>3992</wp:posOffset>
                </wp:positionV>
                <wp:extent cx="135890" cy="113030"/>
                <wp:effectExtent l="0" t="0" r="16510" b="20320"/>
                <wp:wrapNone/>
                <wp:docPr id="21" name="Rectangle 21"/>
                <wp:cNvGraphicFramePr/>
                <a:graphic xmlns:a="http://schemas.openxmlformats.org/drawingml/2006/main">
                  <a:graphicData uri="http://schemas.microsoft.com/office/word/2010/wordprocessingShape">
                    <wps:wsp>
                      <wps:cNvSpPr/>
                      <wps:spPr>
                        <a:xfrm>
                          <a:off x="0" y="0"/>
                          <a:ext cx="135890" cy="11303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0A652" id="Rectangle 21" o:spid="_x0000_s1026" style="position:absolute;margin-left:298.45pt;margin-top:.3pt;width:10.7pt;height:8.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" fillcolor="#f2f2f2 [3052]" strokecolor="#1f3763 [1604]" strokeweight="1pt"/>
            </w:pict>
          </mc:Fallback>
        </mc:AlternateContent>
      </w:r>
      <w:r w:rsidR="0062094E" w:rsidRPr="00535284">
        <w:rPr>
          <w:rFonts w:cstheme="minorHAnsi"/>
          <w:color w:val="333333"/>
          <w:sz w:val="17"/>
          <w:szCs w:val="17"/>
          <w:lang w:val="en"/>
        </w:rPr>
        <w:t xml:space="preserve">     </w:t>
      </w:r>
    </w:p>
    <w:p w14:paraId="74EB76E9" w14:textId="40526A1F" w:rsidR="0062094E" w:rsidRPr="00535284" w:rsidRDefault="00F8176E" w:rsidP="0062094E">
      <w:pPr>
        <w:contextualSpacing/>
        <w:rPr>
          <w:rFonts w:cstheme="minorHAnsi"/>
          <w:b/>
          <w:color w:val="333333"/>
          <w:sz w:val="20"/>
          <w:szCs w:val="20"/>
          <w:lang w:val="en" w:eastAsia="en-IE"/>
        </w:rPr>
      </w:pPr>
      <w:r w:rsidRPr="00535284">
        <w:rPr>
          <w:rFonts w:cstheme="minorHAnsi"/>
          <w:noProof/>
        </w:rPr>
        <mc:AlternateContent>
          <mc:Choice Requires="wps">
            <w:drawing>
              <wp:anchor distT="0" distB="0" distL="114300" distR="114300" simplePos="0" relativeHeight="251686912" behindDoc="0" locked="0" layoutInCell="1" allowOverlap="1" wp14:anchorId="61D1BCD6" wp14:editId="6A4C03C1">
                <wp:simplePos x="0" y="0"/>
                <wp:positionH relativeFrom="column">
                  <wp:posOffset>3804013</wp:posOffset>
                </wp:positionH>
                <wp:positionV relativeFrom="paragraph">
                  <wp:posOffset>97517</wp:posOffset>
                </wp:positionV>
                <wp:extent cx="135890" cy="113030"/>
                <wp:effectExtent l="0" t="0" r="27940" b="17780"/>
                <wp:wrapNone/>
                <wp:docPr id="1" name="Rectangle 1"/>
                <wp:cNvGraphicFramePr/>
                <a:graphic xmlns:a="http://schemas.openxmlformats.org/drawingml/2006/main">
                  <a:graphicData uri="http://schemas.microsoft.com/office/word/2010/wordprocessingShape">
                    <wps:wsp>
                      <wps:cNvSpPr/>
                      <wps:spPr>
                        <a:xfrm>
                          <a:off x="0" y="0"/>
                          <a:ext cx="135890" cy="113030"/>
                        </a:xfrm>
                        <a:prstGeom prst="rect">
                          <a:avLst/>
                        </a:prstGeom>
                        <a:solidFill>
                          <a:sysClr val="window" lastClr="FFFFFF">
                            <a:lumMod val="9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E5881" id="Rectangle 1" o:spid="_x0000_s1026" style="position:absolute;margin-left:299.55pt;margin-top:7.7pt;width:10.7pt;height: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" fillcolor="#f2f2f2" strokecolor="#2f528f" strokeweight="1pt"/>
            </w:pict>
          </mc:Fallback>
        </mc:AlternateContent>
      </w:r>
    </w:p>
    <w:p w14:paraId="083DC358" w14:textId="3EC901AF" w:rsidR="0062094E" w:rsidRPr="00535284" w:rsidRDefault="0062094E" w:rsidP="0062094E">
      <w:pPr>
        <w:contextualSpacing/>
        <w:rPr>
          <w:rFonts w:cstheme="minorHAnsi"/>
          <w:color w:val="333333"/>
          <w:sz w:val="17"/>
          <w:szCs w:val="17"/>
          <w:lang w:val="en" w:eastAsia="en-IE"/>
        </w:rPr>
      </w:pPr>
    </w:p>
    <w:p w14:paraId="7D0B2A52" w14:textId="6DE7C976" w:rsidR="00F8176E" w:rsidRDefault="00F8176E" w:rsidP="00F8176E">
      <w:pPr>
        <w:ind w:left="2880"/>
        <w:contextualSpacing/>
        <w:rPr>
          <w:rFonts w:cstheme="minorHAnsi"/>
          <w:b/>
          <w:sz w:val="20"/>
          <w:szCs w:val="20"/>
        </w:rPr>
      </w:pPr>
      <w:r>
        <w:rPr>
          <w:rFonts w:cstheme="minorHAnsi"/>
          <w:noProof/>
          <w:color w:val="333333"/>
          <w:sz w:val="17"/>
          <w:szCs w:val="17"/>
          <w:lang w:val="en"/>
        </w:rPr>
        <w:drawing>
          <wp:inline distT="0" distB="0" distL="0" distR="0" wp14:anchorId="7028B484" wp14:editId="64A22782">
            <wp:extent cx="146050" cy="12192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0EFB5415" w14:textId="57732BF9" w:rsidR="00F8176E" w:rsidRDefault="00F8176E" w:rsidP="00F8176E">
      <w:pPr>
        <w:ind w:left="2880"/>
        <w:contextualSpacing/>
        <w:rPr>
          <w:rFonts w:cstheme="minorHAnsi"/>
          <w:b/>
          <w:sz w:val="20"/>
          <w:szCs w:val="20"/>
        </w:rPr>
      </w:pPr>
    </w:p>
    <w:p w14:paraId="494D04DB" w14:textId="7779CB6F" w:rsidR="00F8176E" w:rsidRDefault="00F8176E" w:rsidP="0062094E">
      <w:pPr>
        <w:contextualSpacing/>
        <w:rPr>
          <w:rFonts w:cstheme="minorHAnsi"/>
          <w:b/>
          <w:sz w:val="20"/>
          <w:szCs w:val="20"/>
        </w:rPr>
      </w:pPr>
    </w:p>
    <w:p w14:paraId="447BB80C" w14:textId="5AD57096" w:rsidR="0062094E" w:rsidRPr="00535284" w:rsidRDefault="0062094E" w:rsidP="0062094E">
      <w:pPr>
        <w:contextualSpacing/>
        <w:rPr>
          <w:rFonts w:cstheme="minorHAnsi"/>
          <w:b/>
          <w:sz w:val="20"/>
          <w:szCs w:val="20"/>
        </w:rPr>
      </w:pPr>
      <w:r w:rsidRPr="00535284">
        <w:rPr>
          <w:rFonts w:cstheme="minorHAnsi"/>
          <w:noProof/>
          <w:sz w:val="20"/>
        </w:rPr>
        <mc:AlternateContent>
          <mc:Choice Requires="wps">
            <w:drawing>
              <wp:anchor distT="45720" distB="45720" distL="114300" distR="114300" simplePos="0" relativeHeight="251676672" behindDoc="0" locked="0" layoutInCell="1" allowOverlap="1" wp14:anchorId="5C51F0C9" wp14:editId="4E8F482E">
                <wp:simplePos x="0" y="0"/>
                <wp:positionH relativeFrom="column">
                  <wp:posOffset>3118087</wp:posOffset>
                </wp:positionH>
                <wp:positionV relativeFrom="paragraph">
                  <wp:posOffset>78105</wp:posOffset>
                </wp:positionV>
                <wp:extent cx="2265045" cy="217805"/>
                <wp:effectExtent l="0" t="0" r="20955" b="1079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217805"/>
                        </a:xfrm>
                        <a:prstGeom prst="rect">
                          <a:avLst/>
                        </a:prstGeom>
                        <a:solidFill>
                          <a:srgbClr val="FFFFFF"/>
                        </a:solidFill>
                        <a:ln w="9525">
                          <a:solidFill>
                            <a:srgbClr val="000000"/>
                          </a:solidFill>
                          <a:miter lim="800000"/>
                          <a:headEnd/>
                          <a:tailEnd/>
                        </a:ln>
                      </wps:spPr>
                      <wps:txbx>
                        <w:txbxContent>
                          <w:p w14:paraId="6A2EB6F6" w14:textId="77777777" w:rsidR="0062094E" w:rsidRDefault="0062094E" w:rsidP="00620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1F0C9" id="_x0000_s1036" type="#_x0000_t202" style="position:absolute;margin-left:245.5pt;margin-top:6.15pt;width:178.35pt;height:17.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">
                <v:textbox>
                  <w:txbxContent>
                    <w:p w14:paraId="6A2EB6F6" w14:textId="77777777" w:rsidR="0062094E" w:rsidRDefault="0062094E" w:rsidP="0062094E"/>
                  </w:txbxContent>
                </v:textbox>
                <w10:wrap type="square"/>
              </v:shape>
            </w:pict>
          </mc:Fallback>
        </mc:AlternateContent>
      </w:r>
      <w:r w:rsidRPr="00535284">
        <w:rPr>
          <w:rFonts w:cstheme="minorHAnsi"/>
          <w:b/>
          <w:sz w:val="20"/>
          <w:szCs w:val="20"/>
        </w:rPr>
        <w:t xml:space="preserve">IPOI reference number / file number / application number (if available):      </w:t>
      </w:r>
    </w:p>
    <w:p w14:paraId="59507D39" w14:textId="77777777" w:rsidR="0062094E" w:rsidRPr="00535284" w:rsidRDefault="0062094E" w:rsidP="0062094E">
      <w:pPr>
        <w:contextualSpacing/>
        <w:rPr>
          <w:rFonts w:cstheme="minorHAnsi"/>
          <w:b/>
          <w:sz w:val="20"/>
          <w:szCs w:val="20"/>
        </w:rPr>
      </w:pPr>
    </w:p>
    <w:p w14:paraId="7FE0DDE0" w14:textId="616F0AE5" w:rsidR="0062094E" w:rsidRPr="00535284" w:rsidRDefault="00F8176E" w:rsidP="0062094E">
      <w:pPr>
        <w:tabs>
          <w:tab w:val="left" w:pos="720"/>
          <w:tab w:val="center" w:pos="4153"/>
          <w:tab w:val="right" w:pos="8306"/>
        </w:tabs>
        <w:rPr>
          <w:rFonts w:cstheme="minorHAnsi"/>
          <w:b/>
          <w:color w:val="333333"/>
          <w:sz w:val="20"/>
          <w:szCs w:val="20"/>
          <w:lang w:val="en" w:eastAsia="en-IE"/>
        </w:rPr>
      </w:pPr>
      <w:r w:rsidRPr="00535284">
        <w:rPr>
          <w:rFonts w:cstheme="minorHAnsi"/>
          <w:noProof/>
          <w:sz w:val="20"/>
        </w:rPr>
        <mc:AlternateContent>
          <mc:Choice Requires="wps">
            <w:drawing>
              <wp:anchor distT="45720" distB="45720" distL="114300" distR="114300" simplePos="0" relativeHeight="251677696" behindDoc="0" locked="0" layoutInCell="1" allowOverlap="1" wp14:anchorId="69D0DB89" wp14:editId="0F621D41">
                <wp:simplePos x="0" y="0"/>
                <wp:positionH relativeFrom="column">
                  <wp:posOffset>-2540</wp:posOffset>
                </wp:positionH>
                <wp:positionV relativeFrom="paragraph">
                  <wp:posOffset>293370</wp:posOffset>
                </wp:positionV>
                <wp:extent cx="6218555" cy="927735"/>
                <wp:effectExtent l="0" t="0" r="10795" b="2476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927735"/>
                        </a:xfrm>
                        <a:prstGeom prst="rect">
                          <a:avLst/>
                        </a:prstGeom>
                        <a:solidFill>
                          <a:srgbClr val="FFFFFF"/>
                        </a:solidFill>
                        <a:ln w="9525">
                          <a:solidFill>
                            <a:srgbClr val="000000"/>
                          </a:solidFill>
                          <a:miter lim="800000"/>
                          <a:headEnd/>
                          <a:tailEnd/>
                        </a:ln>
                      </wps:spPr>
                      <wps:txbx>
                        <w:txbxContent>
                          <w:p w14:paraId="083B602A" w14:textId="77777777" w:rsidR="0062094E" w:rsidRDefault="0062094E" w:rsidP="00620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0DB89" id="_x0000_s1037" type="#_x0000_t202" style="position:absolute;margin-left:-.2pt;margin-top:23.1pt;width:489.65pt;height:73.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">
                <v:textbox>
                  <w:txbxContent>
                    <w:p w14:paraId="083B602A" w14:textId="77777777" w:rsidR="0062094E" w:rsidRDefault="0062094E" w:rsidP="0062094E"/>
                  </w:txbxContent>
                </v:textbox>
                <w10:wrap type="square"/>
              </v:shape>
            </w:pict>
          </mc:Fallback>
        </mc:AlternateContent>
      </w:r>
      <w:r w:rsidR="0062094E" w:rsidRPr="00535284">
        <w:rPr>
          <w:rFonts w:cstheme="minorHAnsi"/>
          <w:b/>
          <w:color w:val="333333"/>
          <w:sz w:val="20"/>
          <w:szCs w:val="20"/>
          <w:lang w:val="en" w:eastAsia="en-IE"/>
        </w:rPr>
        <w:t>Please set out your feedback or complaint in the box below:</w:t>
      </w:r>
    </w:p>
    <w:p w14:paraId="0A605479" w14:textId="7B5405CA" w:rsidR="00F8176E" w:rsidRDefault="00F8176E" w:rsidP="0062094E">
      <w:pPr>
        <w:tabs>
          <w:tab w:val="left" w:pos="720"/>
          <w:tab w:val="center" w:pos="4153"/>
          <w:tab w:val="right" w:pos="8306"/>
        </w:tabs>
        <w:rPr>
          <w:rFonts w:cstheme="minorHAnsi"/>
          <w:b/>
          <w:sz w:val="20"/>
          <w:szCs w:val="20"/>
        </w:rPr>
      </w:pPr>
    </w:p>
    <w:p w14:paraId="78A8E816" w14:textId="66AF4438" w:rsidR="00F8176E" w:rsidRDefault="00F8176E" w:rsidP="0062094E">
      <w:pPr>
        <w:tabs>
          <w:tab w:val="left" w:pos="720"/>
          <w:tab w:val="center" w:pos="4153"/>
          <w:tab w:val="right" w:pos="8306"/>
        </w:tabs>
        <w:rPr>
          <w:rFonts w:cstheme="minorHAnsi"/>
          <w:b/>
          <w:sz w:val="20"/>
          <w:szCs w:val="20"/>
        </w:rPr>
      </w:pPr>
    </w:p>
    <w:p w14:paraId="70ACE956" w14:textId="2B4F7482" w:rsidR="0062094E" w:rsidRPr="00535284" w:rsidRDefault="0062094E" w:rsidP="0062094E">
      <w:pPr>
        <w:tabs>
          <w:tab w:val="left" w:pos="720"/>
          <w:tab w:val="center" w:pos="4153"/>
          <w:tab w:val="right" w:pos="8306"/>
        </w:tabs>
        <w:rPr>
          <w:rFonts w:cstheme="minorHAnsi"/>
          <w:b/>
          <w:sz w:val="20"/>
          <w:szCs w:val="20"/>
        </w:rPr>
      </w:pPr>
      <w:r w:rsidRPr="00535284">
        <w:rPr>
          <w:rFonts w:cstheme="minorHAnsi"/>
          <w:b/>
          <w:sz w:val="20"/>
          <w:szCs w:val="20"/>
        </w:rPr>
        <w:t>Please check the box below if you wish the Office to respond to your feedback or complaint by e-mail.</w:t>
      </w:r>
    </w:p>
    <w:p w14:paraId="348077F6" w14:textId="581023C8" w:rsidR="0062094E" w:rsidRPr="00535284" w:rsidRDefault="0062094E" w:rsidP="0062094E">
      <w:pPr>
        <w:tabs>
          <w:tab w:val="left" w:pos="720"/>
          <w:tab w:val="center" w:pos="4153"/>
          <w:tab w:val="right" w:pos="8306"/>
        </w:tabs>
        <w:rPr>
          <w:rFonts w:cstheme="minorHAnsi"/>
          <w:b/>
          <w:sz w:val="20"/>
          <w:szCs w:val="20"/>
        </w:rPr>
      </w:pPr>
      <w:r w:rsidRPr="00535284">
        <w:rPr>
          <w:rFonts w:cstheme="minorHAnsi"/>
          <w:noProof/>
        </w:rPr>
        <mc:AlternateContent>
          <mc:Choice Requires="wps">
            <w:drawing>
              <wp:anchor distT="0" distB="0" distL="114300" distR="114300" simplePos="0" relativeHeight="251679744" behindDoc="0" locked="0" layoutInCell="1" allowOverlap="1" wp14:anchorId="16D3DCA8" wp14:editId="1E943296">
                <wp:simplePos x="0" y="0"/>
                <wp:positionH relativeFrom="column">
                  <wp:posOffset>0</wp:posOffset>
                </wp:positionH>
                <wp:positionV relativeFrom="paragraph">
                  <wp:posOffset>0</wp:posOffset>
                </wp:positionV>
                <wp:extent cx="135890" cy="113030"/>
                <wp:effectExtent l="0" t="0" r="16510" b="20320"/>
                <wp:wrapNone/>
                <wp:docPr id="27" name="Rectangle 27"/>
                <wp:cNvGraphicFramePr/>
                <a:graphic xmlns:a="http://schemas.openxmlformats.org/drawingml/2006/main">
                  <a:graphicData uri="http://schemas.microsoft.com/office/word/2010/wordprocessingShape">
                    <wps:wsp>
                      <wps:cNvSpPr/>
                      <wps:spPr>
                        <a:xfrm>
                          <a:off x="0" y="0"/>
                          <a:ext cx="135890" cy="11303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5296E" id="Rectangle 27" o:spid="_x0000_s1026" style="position:absolute;margin-left:0;margin-top:0;width:10.7pt;height:8.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" fillcolor="#e7e6e6 [3214]" strokecolor="#1f3763 [1604]" strokeweight="1pt"/>
            </w:pict>
          </mc:Fallback>
        </mc:AlternateContent>
      </w:r>
    </w:p>
    <w:p w14:paraId="3F86EB9D" w14:textId="32A36667" w:rsidR="0062094E" w:rsidRPr="00535284" w:rsidRDefault="0062094E" w:rsidP="0062094E">
      <w:pPr>
        <w:tabs>
          <w:tab w:val="left" w:pos="720"/>
          <w:tab w:val="center" w:pos="4153"/>
          <w:tab w:val="right" w:pos="8306"/>
        </w:tabs>
        <w:rPr>
          <w:rFonts w:cstheme="minorHAnsi"/>
          <w:b/>
          <w:color w:val="333333"/>
          <w:sz w:val="20"/>
          <w:szCs w:val="20"/>
          <w:lang w:val="en" w:eastAsia="en-IE"/>
        </w:rPr>
      </w:pPr>
      <w:r w:rsidRPr="00535284">
        <w:rPr>
          <w:rFonts w:cstheme="minorHAnsi"/>
          <w:b/>
          <w:sz w:val="20"/>
          <w:szCs w:val="20"/>
        </w:rPr>
        <w:t>Please check the box below if you wish the Office to respond in Irish.</w:t>
      </w:r>
      <w:r w:rsidRPr="00535284">
        <w:rPr>
          <w:rFonts w:cstheme="minorHAnsi"/>
          <w:b/>
          <w:color w:val="333333"/>
          <w:sz w:val="20"/>
          <w:szCs w:val="20"/>
          <w:lang w:val="en" w:eastAsia="en-IE"/>
        </w:rPr>
        <w:t xml:space="preserve"> </w:t>
      </w:r>
    </w:p>
    <w:p w14:paraId="3609B84F" w14:textId="77777777" w:rsidR="0062094E" w:rsidRPr="00535284" w:rsidRDefault="0062094E" w:rsidP="0062094E">
      <w:pPr>
        <w:tabs>
          <w:tab w:val="left" w:pos="720"/>
          <w:tab w:val="center" w:pos="4153"/>
          <w:tab w:val="right" w:pos="8306"/>
        </w:tabs>
        <w:rPr>
          <w:rFonts w:cstheme="minorHAnsi"/>
          <w:b/>
          <w:color w:val="333333"/>
          <w:sz w:val="20"/>
          <w:szCs w:val="20"/>
          <w:lang w:val="en" w:eastAsia="en-IE"/>
        </w:rPr>
      </w:pPr>
      <w:r w:rsidRPr="00535284">
        <w:rPr>
          <w:rFonts w:cstheme="minorHAnsi"/>
          <w:noProof/>
        </w:rPr>
        <mc:AlternateContent>
          <mc:Choice Requires="wps">
            <w:drawing>
              <wp:anchor distT="0" distB="0" distL="114300" distR="114300" simplePos="0" relativeHeight="251680768" behindDoc="0" locked="0" layoutInCell="1" allowOverlap="1" wp14:anchorId="12679792" wp14:editId="2B2E864B">
                <wp:simplePos x="0" y="0"/>
                <wp:positionH relativeFrom="column">
                  <wp:posOffset>0</wp:posOffset>
                </wp:positionH>
                <wp:positionV relativeFrom="paragraph">
                  <wp:posOffset>0</wp:posOffset>
                </wp:positionV>
                <wp:extent cx="135890" cy="113030"/>
                <wp:effectExtent l="0" t="0" r="16510" b="20320"/>
                <wp:wrapNone/>
                <wp:docPr id="28" name="Rectangle 28"/>
                <wp:cNvGraphicFramePr/>
                <a:graphic xmlns:a="http://schemas.openxmlformats.org/drawingml/2006/main">
                  <a:graphicData uri="http://schemas.microsoft.com/office/word/2010/wordprocessingShape">
                    <wps:wsp>
                      <wps:cNvSpPr/>
                      <wps:spPr>
                        <a:xfrm>
                          <a:off x="0" y="0"/>
                          <a:ext cx="135890" cy="11303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4BA9E" id="Rectangle 28" o:spid="_x0000_s1026" style="position:absolute;margin-left:0;margin-top:0;width:10.7pt;height:8.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" fillcolor="#e7e6e6 [3214]" strokecolor="#1f3763 [1604]" strokeweight="1pt"/>
            </w:pict>
          </mc:Fallback>
        </mc:AlternateContent>
      </w:r>
    </w:p>
    <w:p w14:paraId="2DF0731C" w14:textId="77777777" w:rsidR="0062094E" w:rsidRPr="00535284" w:rsidRDefault="0062094E" w:rsidP="0062094E">
      <w:pPr>
        <w:tabs>
          <w:tab w:val="left" w:pos="720"/>
          <w:tab w:val="center" w:pos="4153"/>
          <w:tab w:val="right" w:pos="8306"/>
        </w:tabs>
        <w:rPr>
          <w:rFonts w:cstheme="minorHAnsi"/>
          <w:b/>
          <w:color w:val="333333"/>
          <w:sz w:val="20"/>
          <w:szCs w:val="20"/>
          <w:lang w:val="en" w:eastAsia="en-IE"/>
        </w:rPr>
      </w:pPr>
      <w:r w:rsidRPr="00535284">
        <w:rPr>
          <w:rFonts w:cstheme="minorHAnsi"/>
          <w:b/>
          <w:color w:val="333333"/>
          <w:sz w:val="20"/>
          <w:szCs w:val="20"/>
          <w:lang w:val="en" w:eastAsia="en-IE"/>
        </w:rPr>
        <w:t>Please check the box below if you give consent to be contacted by us to take part in future customer surveys and to acknowledge that you have read and understand the IPOI’s Privacy Notice.</w:t>
      </w:r>
    </w:p>
    <w:p w14:paraId="7C7CCCCA" w14:textId="77777777" w:rsidR="0062094E" w:rsidRPr="00535284" w:rsidRDefault="0062094E" w:rsidP="0062094E">
      <w:pPr>
        <w:tabs>
          <w:tab w:val="left" w:pos="720"/>
          <w:tab w:val="center" w:pos="4153"/>
          <w:tab w:val="right" w:pos="8306"/>
        </w:tabs>
        <w:rPr>
          <w:rFonts w:cstheme="minorHAnsi"/>
          <w:color w:val="333333"/>
          <w:sz w:val="20"/>
          <w:szCs w:val="20"/>
          <w:lang w:val="en" w:eastAsia="en-IE"/>
        </w:rPr>
      </w:pPr>
      <w:r w:rsidRPr="00535284">
        <w:rPr>
          <w:rFonts w:cstheme="minorHAnsi"/>
          <w:noProof/>
        </w:rPr>
        <mc:AlternateContent>
          <mc:Choice Requires="wps">
            <w:drawing>
              <wp:anchor distT="0" distB="0" distL="114300" distR="114300" simplePos="0" relativeHeight="251681792" behindDoc="0" locked="0" layoutInCell="1" allowOverlap="1" wp14:anchorId="32E2C550" wp14:editId="40B84E47">
                <wp:simplePos x="0" y="0"/>
                <wp:positionH relativeFrom="column">
                  <wp:posOffset>0</wp:posOffset>
                </wp:positionH>
                <wp:positionV relativeFrom="paragraph">
                  <wp:posOffset>0</wp:posOffset>
                </wp:positionV>
                <wp:extent cx="135890" cy="113030"/>
                <wp:effectExtent l="0" t="0" r="16510" b="20320"/>
                <wp:wrapNone/>
                <wp:docPr id="29" name="Rectangle 29"/>
                <wp:cNvGraphicFramePr/>
                <a:graphic xmlns:a="http://schemas.openxmlformats.org/drawingml/2006/main">
                  <a:graphicData uri="http://schemas.microsoft.com/office/word/2010/wordprocessingShape">
                    <wps:wsp>
                      <wps:cNvSpPr/>
                      <wps:spPr>
                        <a:xfrm>
                          <a:off x="0" y="0"/>
                          <a:ext cx="135890" cy="11303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7F16A" id="Rectangle 29" o:spid="_x0000_s1026" style="position:absolute;margin-left:0;margin-top:0;width:10.7pt;height:8.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" fillcolor="#e7e6e6 [3214]" strokecolor="#1f3763 [1604]" strokeweight="1pt"/>
            </w:pict>
          </mc:Fallback>
        </mc:AlternateContent>
      </w:r>
    </w:p>
    <w:p w14:paraId="79081C60" w14:textId="77777777" w:rsidR="0062094E" w:rsidRPr="00535284" w:rsidRDefault="0062094E" w:rsidP="0062094E">
      <w:pPr>
        <w:pStyle w:val="Header"/>
        <w:rPr>
          <w:rFonts w:asciiTheme="minorHAnsi" w:hAnsiTheme="minorHAnsi" w:cstheme="minorHAnsi"/>
          <w:sz w:val="20"/>
        </w:rPr>
      </w:pPr>
    </w:p>
    <w:p w14:paraId="473591B3" w14:textId="723D4BE3" w:rsidR="0062094E" w:rsidRPr="00535284" w:rsidRDefault="0062094E" w:rsidP="0062094E">
      <w:pPr>
        <w:pStyle w:val="Header"/>
        <w:rPr>
          <w:rFonts w:asciiTheme="minorHAnsi" w:hAnsiTheme="minorHAnsi" w:cstheme="minorHAnsi"/>
        </w:rPr>
      </w:pPr>
      <w:r w:rsidRPr="00535284">
        <w:rPr>
          <w:rFonts w:asciiTheme="minorHAnsi" w:hAnsiTheme="minorHAnsi" w:cstheme="minorHAnsi"/>
          <w:b/>
          <w:color w:val="auto"/>
          <w:sz w:val="20"/>
        </w:rPr>
        <w:t xml:space="preserve">Save and submit to: </w:t>
      </w:r>
      <w:hyperlink r:id="rId25" w:history="1">
        <w:r w:rsidR="00F8176E" w:rsidRPr="00795F68">
          <w:rPr>
            <w:rStyle w:val="Hyperlink"/>
            <w:rFonts w:asciiTheme="minorHAnsi" w:hAnsiTheme="minorHAnsi" w:cstheme="minorHAnsi"/>
            <w:b/>
            <w:sz w:val="20"/>
          </w:rPr>
          <w:t>ipinfo@IPOI.gov.ie</w:t>
        </w:r>
      </w:hyperlink>
      <w:r w:rsidR="00F8176E">
        <w:rPr>
          <w:rFonts w:asciiTheme="minorHAnsi" w:hAnsiTheme="minorHAnsi" w:cstheme="minorHAnsi"/>
          <w:b/>
          <w:color w:val="auto"/>
          <w:sz w:val="20"/>
        </w:rPr>
        <w:t xml:space="preserve"> </w:t>
      </w:r>
    </w:p>
    <w:p w14:paraId="6D235F8F" w14:textId="77777777" w:rsidR="0062094E" w:rsidRPr="00535284" w:rsidRDefault="0062094E" w:rsidP="0062094E">
      <w:pPr>
        <w:autoSpaceDN w:val="0"/>
        <w:rPr>
          <w:rFonts w:cstheme="minorHAnsi"/>
          <w:b/>
          <w:i/>
          <w:sz w:val="20"/>
        </w:rPr>
      </w:pPr>
    </w:p>
    <w:p w14:paraId="0115E17F" w14:textId="02791909" w:rsidR="00FC1806" w:rsidRPr="00535284" w:rsidRDefault="00FC1806">
      <w:pPr>
        <w:rPr>
          <w:rFonts w:cstheme="minorHAnsi"/>
          <w:b/>
          <w:i/>
          <w:sz w:val="20"/>
        </w:rPr>
      </w:pPr>
      <w:r w:rsidRPr="00535284">
        <w:rPr>
          <w:rFonts w:cstheme="minorHAnsi"/>
          <w:b/>
          <w:i/>
          <w:sz w:val="20"/>
        </w:rPr>
        <w:br w:type="page"/>
      </w:r>
    </w:p>
    <w:p w14:paraId="7AC21561" w14:textId="77777777" w:rsidR="0062094E" w:rsidRPr="00535284" w:rsidRDefault="0062094E" w:rsidP="0062094E">
      <w:pPr>
        <w:autoSpaceDN w:val="0"/>
        <w:rPr>
          <w:rFonts w:cstheme="minorHAnsi"/>
          <w:b/>
          <w:i/>
          <w:sz w:val="20"/>
        </w:rPr>
      </w:pPr>
    </w:p>
    <w:p w14:paraId="3F787205" w14:textId="314342EC" w:rsidR="0062094E" w:rsidRPr="00C6138E" w:rsidRDefault="0062094E" w:rsidP="0062094E">
      <w:pPr>
        <w:pStyle w:val="Header"/>
        <w:rPr>
          <w:rFonts w:asciiTheme="minorHAnsi" w:hAnsiTheme="minorHAnsi" w:cstheme="minorHAnsi"/>
          <w:b/>
          <w:i/>
          <w:iCs/>
          <w:color w:val="auto"/>
          <w:sz w:val="24"/>
        </w:rPr>
      </w:pPr>
      <w:r w:rsidRPr="00C6138E">
        <w:rPr>
          <w:rFonts w:asciiTheme="minorHAnsi" w:hAnsiTheme="minorHAnsi" w:cstheme="minorHAnsi"/>
          <w:b/>
          <w:i/>
          <w:iCs/>
          <w:color w:val="auto"/>
          <w:sz w:val="24"/>
        </w:rPr>
        <w:t xml:space="preserve">Annex </w:t>
      </w:r>
      <w:r w:rsidR="00C6138E" w:rsidRPr="00C6138E">
        <w:rPr>
          <w:rFonts w:asciiTheme="minorHAnsi" w:hAnsiTheme="minorHAnsi" w:cstheme="minorHAnsi"/>
          <w:b/>
          <w:i/>
          <w:iCs/>
          <w:color w:val="auto"/>
          <w:sz w:val="24"/>
        </w:rPr>
        <w:t>III</w:t>
      </w:r>
    </w:p>
    <w:p w14:paraId="0ABAFC18" w14:textId="77777777" w:rsidR="0062094E" w:rsidRPr="0055428C" w:rsidRDefault="0062094E" w:rsidP="0062094E">
      <w:pPr>
        <w:pStyle w:val="Header"/>
        <w:rPr>
          <w:rFonts w:asciiTheme="minorHAnsi" w:hAnsiTheme="minorHAnsi" w:cstheme="minorHAnsi"/>
          <w:b/>
          <w:color w:val="auto"/>
          <w:sz w:val="28"/>
          <w:szCs w:val="28"/>
          <w:u w:val="single"/>
        </w:rPr>
      </w:pPr>
    </w:p>
    <w:p w14:paraId="56A57909" w14:textId="121FAFE9" w:rsidR="0062094E" w:rsidRPr="00C6138E" w:rsidRDefault="00CD75D0" w:rsidP="00CD75D0">
      <w:pPr>
        <w:autoSpaceDE w:val="0"/>
        <w:autoSpaceDN w:val="0"/>
        <w:adjustRightInd w:val="0"/>
        <w:jc w:val="center"/>
        <w:rPr>
          <w:rFonts w:cstheme="minorHAnsi"/>
          <w:b/>
          <w:color w:val="000000"/>
          <w:sz w:val="28"/>
          <w:szCs w:val="28"/>
          <w:u w:val="single"/>
          <w:lang w:val="en-US"/>
        </w:rPr>
      </w:pPr>
      <w:r w:rsidRPr="00C6138E">
        <w:rPr>
          <w:rFonts w:cstheme="minorHAnsi"/>
          <w:b/>
          <w:color w:val="000000"/>
          <w:sz w:val="28"/>
          <w:szCs w:val="28"/>
          <w:u w:val="single"/>
          <w:lang w:val="en-US"/>
        </w:rPr>
        <w:t>CONTACT DETAILS</w:t>
      </w:r>
    </w:p>
    <w:p w14:paraId="252132AD" w14:textId="77777777" w:rsidR="0062094E" w:rsidRPr="00E93652" w:rsidRDefault="0062094E" w:rsidP="0062094E">
      <w:pPr>
        <w:pStyle w:val="Heading2"/>
        <w:spacing w:before="0" w:line="240" w:lineRule="auto"/>
        <w:rPr>
          <w:rFonts w:asciiTheme="minorHAnsi" w:hAnsiTheme="minorHAnsi" w:cstheme="minorHAnsi"/>
          <w:b/>
          <w:bCs/>
          <w:color w:val="auto"/>
          <w:sz w:val="20"/>
          <w:szCs w:val="20"/>
        </w:rPr>
      </w:pPr>
    </w:p>
    <w:p w14:paraId="05A1D99D" w14:textId="15D7E66D" w:rsidR="0062094E" w:rsidRPr="00E93652" w:rsidRDefault="0062094E" w:rsidP="0062094E">
      <w:pPr>
        <w:pStyle w:val="Heading2"/>
        <w:spacing w:before="0" w:line="240" w:lineRule="auto"/>
        <w:rPr>
          <w:rFonts w:asciiTheme="minorHAnsi" w:hAnsiTheme="minorHAnsi" w:cstheme="minorHAnsi"/>
          <w:b/>
          <w:bCs/>
          <w:color w:val="auto"/>
          <w:sz w:val="20"/>
          <w:szCs w:val="20"/>
        </w:rPr>
      </w:pPr>
      <w:r w:rsidRPr="00E93652">
        <w:rPr>
          <w:rFonts w:asciiTheme="minorHAnsi" w:hAnsiTheme="minorHAnsi" w:cstheme="minorHAnsi"/>
          <w:b/>
          <w:bCs/>
          <w:color w:val="auto"/>
          <w:sz w:val="20"/>
          <w:szCs w:val="20"/>
        </w:rPr>
        <w:t>INTELLECTUAL PROPERTY OFFICE OF IRELAND</w:t>
      </w:r>
      <w:r w:rsidRPr="00E93652">
        <w:rPr>
          <w:rFonts w:asciiTheme="minorHAnsi" w:hAnsiTheme="minorHAnsi" w:cstheme="minorHAnsi"/>
          <w:b/>
          <w:bCs/>
          <w:color w:val="auto"/>
          <w:sz w:val="20"/>
          <w:szCs w:val="20"/>
        </w:rPr>
        <w:br/>
        <w:t xml:space="preserve">Government </w:t>
      </w:r>
      <w:r w:rsidR="00D7161E" w:rsidRPr="00E93652">
        <w:rPr>
          <w:rFonts w:asciiTheme="minorHAnsi" w:hAnsiTheme="minorHAnsi" w:cstheme="minorHAnsi"/>
          <w:b/>
          <w:bCs/>
          <w:color w:val="auto"/>
          <w:sz w:val="20"/>
          <w:szCs w:val="20"/>
        </w:rPr>
        <w:t>Offices</w:t>
      </w:r>
      <w:r w:rsidRPr="00E93652">
        <w:rPr>
          <w:rFonts w:asciiTheme="minorHAnsi" w:hAnsiTheme="minorHAnsi" w:cstheme="minorHAnsi"/>
          <w:b/>
          <w:bCs/>
          <w:color w:val="auto"/>
          <w:sz w:val="20"/>
          <w:szCs w:val="20"/>
        </w:rPr>
        <w:br/>
        <w:t>Hebron Road</w:t>
      </w:r>
      <w:r w:rsidRPr="00E93652">
        <w:rPr>
          <w:rFonts w:asciiTheme="minorHAnsi" w:hAnsiTheme="minorHAnsi" w:cstheme="minorHAnsi"/>
          <w:b/>
          <w:bCs/>
          <w:color w:val="auto"/>
          <w:sz w:val="20"/>
          <w:szCs w:val="20"/>
        </w:rPr>
        <w:br/>
        <w:t>Kilkenny</w:t>
      </w:r>
    </w:p>
    <w:p w14:paraId="2D260971" w14:textId="77777777" w:rsidR="0062094E" w:rsidRPr="00535284" w:rsidRDefault="0062094E" w:rsidP="0062094E">
      <w:pPr>
        <w:rPr>
          <w:rFonts w:cstheme="minorHAnsi"/>
          <w:b/>
          <w:sz w:val="20"/>
          <w:szCs w:val="20"/>
          <w:u w:val="single"/>
          <w:lang w:val="en-US"/>
        </w:rPr>
      </w:pPr>
      <w:r w:rsidRPr="00535284">
        <w:rPr>
          <w:rFonts w:cstheme="minorHAnsi"/>
          <w:b/>
          <w:color w:val="020107"/>
          <w:sz w:val="20"/>
          <w:szCs w:val="20"/>
          <w:u w:val="single"/>
          <w:shd w:val="clear" w:color="auto" w:fill="FFFFFF"/>
        </w:rPr>
        <w:t>R95 H4XC</w:t>
      </w:r>
    </w:p>
    <w:p w14:paraId="1F9FF096" w14:textId="77777777" w:rsidR="0062094E" w:rsidRPr="00535284" w:rsidRDefault="0062094E" w:rsidP="0062094E">
      <w:pPr>
        <w:autoSpaceDE w:val="0"/>
        <w:autoSpaceDN w:val="0"/>
        <w:adjustRightInd w:val="0"/>
        <w:rPr>
          <w:rFonts w:cstheme="minorHAnsi"/>
          <w:color w:val="000000"/>
          <w:sz w:val="20"/>
          <w:szCs w:val="20"/>
          <w:lang w:val="en-US"/>
        </w:rPr>
      </w:pPr>
    </w:p>
    <w:p w14:paraId="55DD80BC" w14:textId="290A129F" w:rsidR="0062094E" w:rsidRPr="00535284" w:rsidRDefault="0062094E" w:rsidP="0062094E">
      <w:pPr>
        <w:autoSpaceDE w:val="0"/>
        <w:autoSpaceDN w:val="0"/>
        <w:adjustRightInd w:val="0"/>
        <w:rPr>
          <w:rFonts w:cstheme="minorHAnsi"/>
          <w:color w:val="000000"/>
          <w:sz w:val="20"/>
          <w:szCs w:val="20"/>
          <w:lang w:val="en-US"/>
        </w:rPr>
      </w:pPr>
      <w:r w:rsidRPr="00535284">
        <w:rPr>
          <w:rFonts w:cstheme="minorHAnsi"/>
          <w:color w:val="000000"/>
          <w:sz w:val="20"/>
          <w:szCs w:val="20"/>
          <w:lang w:val="en-US"/>
        </w:rPr>
        <w:t xml:space="preserve">The IPOI is open Monday to Friday from 9.30 am to </w:t>
      </w:r>
      <w:r w:rsidR="00FC1806" w:rsidRPr="00535284">
        <w:rPr>
          <w:rFonts w:cstheme="minorHAnsi"/>
          <w:color w:val="000000"/>
          <w:sz w:val="20"/>
          <w:szCs w:val="20"/>
          <w:lang w:val="en-US"/>
        </w:rPr>
        <w:t>4</w:t>
      </w:r>
      <w:r w:rsidRPr="00535284">
        <w:rPr>
          <w:rFonts w:cstheme="minorHAnsi"/>
          <w:color w:val="000000"/>
          <w:sz w:val="20"/>
          <w:szCs w:val="20"/>
          <w:lang w:val="en-US"/>
        </w:rPr>
        <w:t>.00 pm, including lunch time. Callers from within Ireland can contact the Office for the price of a local call by using our lo-call numbers:</w:t>
      </w:r>
    </w:p>
    <w:p w14:paraId="2DA088C3" w14:textId="77777777" w:rsidR="0062094E" w:rsidRPr="00535284" w:rsidRDefault="0062094E" w:rsidP="0062094E">
      <w:pPr>
        <w:rPr>
          <w:rFonts w:cstheme="minorHAnsi"/>
          <w:sz w:val="20"/>
          <w:szCs w:val="20"/>
          <w:lang w:val="en-US"/>
        </w:rPr>
      </w:pPr>
    </w:p>
    <w:tbl>
      <w:tblPr>
        <w:tblW w:w="0" w:type="auto"/>
        <w:tblCellMar>
          <w:left w:w="30" w:type="dxa"/>
          <w:right w:w="30" w:type="dxa"/>
        </w:tblCellMar>
        <w:tblLook w:val="0000" w:firstRow="0" w:lastRow="0" w:firstColumn="0" w:lastColumn="0" w:noHBand="0" w:noVBand="0"/>
      </w:tblPr>
      <w:tblGrid>
        <w:gridCol w:w="1343"/>
        <w:gridCol w:w="3140"/>
      </w:tblGrid>
      <w:tr w:rsidR="0062094E" w:rsidRPr="00535284" w14:paraId="49632962" w14:textId="77777777" w:rsidTr="00814091">
        <w:tc>
          <w:tcPr>
            <w:tcW w:w="1343" w:type="dxa"/>
          </w:tcPr>
          <w:p w14:paraId="02AB59DD" w14:textId="77777777" w:rsidR="0062094E" w:rsidRPr="00535284" w:rsidRDefault="0062094E" w:rsidP="00814091">
            <w:pPr>
              <w:rPr>
                <w:rFonts w:cstheme="minorHAnsi"/>
                <w:sz w:val="20"/>
                <w:szCs w:val="20"/>
              </w:rPr>
            </w:pPr>
            <w:r w:rsidRPr="00535284">
              <w:rPr>
                <w:rFonts w:cstheme="minorHAnsi"/>
                <w:sz w:val="20"/>
                <w:szCs w:val="20"/>
              </w:rPr>
              <w:t>Tel:</w:t>
            </w:r>
          </w:p>
        </w:tc>
        <w:tc>
          <w:tcPr>
            <w:tcW w:w="3140" w:type="dxa"/>
          </w:tcPr>
          <w:p w14:paraId="02A32F88" w14:textId="77777777" w:rsidR="0062094E" w:rsidRPr="00535284" w:rsidRDefault="0062094E" w:rsidP="00814091">
            <w:pPr>
              <w:rPr>
                <w:rFonts w:cstheme="minorHAnsi"/>
                <w:sz w:val="20"/>
                <w:szCs w:val="20"/>
              </w:rPr>
            </w:pPr>
            <w:r w:rsidRPr="00535284">
              <w:rPr>
                <w:rFonts w:cstheme="minorHAnsi"/>
                <w:sz w:val="20"/>
                <w:szCs w:val="20"/>
              </w:rPr>
              <w:t>+353-56-7720111</w:t>
            </w:r>
          </w:p>
        </w:tc>
      </w:tr>
      <w:tr w:rsidR="00353B6C" w:rsidRPr="00535284" w14:paraId="2D0DE30F" w14:textId="77777777" w:rsidTr="00814091">
        <w:tc>
          <w:tcPr>
            <w:tcW w:w="1343" w:type="dxa"/>
          </w:tcPr>
          <w:p w14:paraId="7C376F2F" w14:textId="0ECA335A" w:rsidR="00353B6C" w:rsidRPr="00535284" w:rsidRDefault="00353B6C" w:rsidP="00814091">
            <w:pPr>
              <w:rPr>
                <w:rFonts w:cstheme="minorHAnsi"/>
                <w:sz w:val="20"/>
                <w:szCs w:val="20"/>
              </w:rPr>
            </w:pPr>
            <w:r w:rsidRPr="00535284">
              <w:rPr>
                <w:rFonts w:cstheme="minorHAnsi"/>
                <w:sz w:val="20"/>
                <w:szCs w:val="20"/>
              </w:rPr>
              <w:t>E-mail:</w:t>
            </w:r>
          </w:p>
        </w:tc>
        <w:tc>
          <w:tcPr>
            <w:tcW w:w="3140" w:type="dxa"/>
          </w:tcPr>
          <w:p w14:paraId="75B1476C" w14:textId="1801C154" w:rsidR="00353B6C" w:rsidRPr="00535284" w:rsidRDefault="00C214E5" w:rsidP="00814091">
            <w:pPr>
              <w:rPr>
                <w:rFonts w:cstheme="minorHAnsi"/>
                <w:sz w:val="20"/>
                <w:szCs w:val="20"/>
              </w:rPr>
            </w:pPr>
            <w:hyperlink r:id="rId26" w:history="1">
              <w:r w:rsidR="00CD75D0" w:rsidRPr="00795F68">
                <w:rPr>
                  <w:rStyle w:val="Hyperlink"/>
                  <w:rFonts w:cstheme="minorHAnsi"/>
                  <w:sz w:val="20"/>
                  <w:szCs w:val="20"/>
                </w:rPr>
                <w:t>ipinfo@ipoi.gov.ie</w:t>
              </w:r>
            </w:hyperlink>
            <w:r w:rsidR="00CD75D0">
              <w:rPr>
                <w:rFonts w:cstheme="minorHAnsi"/>
                <w:sz w:val="20"/>
                <w:szCs w:val="20"/>
              </w:rPr>
              <w:t xml:space="preserve"> </w:t>
            </w:r>
          </w:p>
        </w:tc>
      </w:tr>
    </w:tbl>
    <w:p w14:paraId="39335B3D" w14:textId="77777777" w:rsidR="0062094E" w:rsidRPr="00535284" w:rsidRDefault="0062094E" w:rsidP="0062094E">
      <w:pPr>
        <w:autoSpaceDE w:val="0"/>
        <w:autoSpaceDN w:val="0"/>
        <w:adjustRightInd w:val="0"/>
        <w:rPr>
          <w:rFonts w:cstheme="minorHAnsi"/>
          <w:sz w:val="20"/>
          <w:szCs w:val="20"/>
          <w:lang w:val="en-US"/>
        </w:rPr>
      </w:pPr>
      <w:r w:rsidRPr="00535284">
        <w:rPr>
          <w:rFonts w:cstheme="minorHAnsi"/>
          <w:sz w:val="20"/>
          <w:szCs w:val="20"/>
          <w:lang w:val="en-US"/>
        </w:rPr>
        <w:t xml:space="preserve">The Office’s website address is </w:t>
      </w:r>
      <w:hyperlink r:id="rId27" w:history="1">
        <w:r w:rsidRPr="00535284">
          <w:rPr>
            <w:rStyle w:val="Hyperlink"/>
            <w:rFonts w:cstheme="minorHAnsi"/>
            <w:sz w:val="20"/>
            <w:szCs w:val="20"/>
          </w:rPr>
          <w:t>www.ipoi.gov.ie</w:t>
        </w:r>
      </w:hyperlink>
      <w:r w:rsidRPr="00535284">
        <w:rPr>
          <w:rFonts w:cstheme="minorHAnsi"/>
          <w:sz w:val="20"/>
          <w:szCs w:val="20"/>
          <w:lang w:val="en-US"/>
        </w:rPr>
        <w:t xml:space="preserve"> </w:t>
      </w:r>
    </w:p>
    <w:p w14:paraId="023FFBFF" w14:textId="47575785" w:rsidR="0062094E" w:rsidRDefault="0062094E" w:rsidP="0062094E">
      <w:pPr>
        <w:autoSpaceDE w:val="0"/>
        <w:autoSpaceDN w:val="0"/>
        <w:adjustRightInd w:val="0"/>
        <w:rPr>
          <w:rFonts w:cstheme="minorHAnsi"/>
          <w:sz w:val="20"/>
          <w:szCs w:val="20"/>
          <w:lang w:val="en-US"/>
        </w:rPr>
      </w:pPr>
      <w:r w:rsidRPr="00535284">
        <w:rPr>
          <w:rFonts w:cstheme="minorHAnsi"/>
          <w:sz w:val="20"/>
          <w:szCs w:val="20"/>
          <w:lang w:val="en-US"/>
        </w:rPr>
        <w:t xml:space="preserve">The Office’s general </w:t>
      </w:r>
      <w:r w:rsidR="0048636B">
        <w:rPr>
          <w:rFonts w:cstheme="minorHAnsi"/>
          <w:sz w:val="20"/>
          <w:szCs w:val="20"/>
          <w:lang w:val="en-US"/>
        </w:rPr>
        <w:t>e</w:t>
      </w:r>
      <w:r w:rsidRPr="00535284">
        <w:rPr>
          <w:rFonts w:cstheme="minorHAnsi"/>
          <w:sz w:val="20"/>
          <w:szCs w:val="20"/>
          <w:lang w:val="en-US"/>
        </w:rPr>
        <w:t xml:space="preserve">mail address is:  </w:t>
      </w:r>
      <w:hyperlink r:id="rId28" w:history="1">
        <w:r w:rsidR="00CD75D0" w:rsidRPr="00795F68">
          <w:rPr>
            <w:rStyle w:val="Hyperlink"/>
            <w:rFonts w:cstheme="minorHAnsi"/>
            <w:sz w:val="20"/>
            <w:szCs w:val="20"/>
            <w:lang w:val="en-US"/>
          </w:rPr>
          <w:t>ipinfo@ipoi.gov.ie</w:t>
        </w:r>
      </w:hyperlink>
      <w:r w:rsidR="00CD75D0">
        <w:rPr>
          <w:rFonts w:cstheme="minorHAnsi"/>
          <w:sz w:val="20"/>
          <w:szCs w:val="20"/>
          <w:lang w:val="en-US"/>
        </w:rPr>
        <w:t xml:space="preserve"> </w:t>
      </w:r>
      <w:r w:rsidRPr="00535284">
        <w:rPr>
          <w:rFonts w:cstheme="minorHAnsi"/>
          <w:sz w:val="20"/>
          <w:szCs w:val="20"/>
          <w:lang w:val="en-US"/>
        </w:rPr>
        <w:t xml:space="preserve"> </w:t>
      </w:r>
    </w:p>
    <w:p w14:paraId="5BBEC85C" w14:textId="63BB08A7" w:rsidR="008D513B" w:rsidRPr="008D513B" w:rsidRDefault="008D513B" w:rsidP="008D513B">
      <w:pPr>
        <w:rPr>
          <w:sz w:val="20"/>
          <w:szCs w:val="20"/>
        </w:rPr>
      </w:pPr>
      <w:r w:rsidRPr="008D513B">
        <w:rPr>
          <w:sz w:val="20"/>
          <w:szCs w:val="20"/>
        </w:rPr>
        <w:t xml:space="preserve">LinkedIn - </w:t>
      </w:r>
      <w:hyperlink r:id="rId29" w:history="1">
        <w:r w:rsidRPr="008D513B">
          <w:rPr>
            <w:rStyle w:val="Hyperlink"/>
            <w:sz w:val="20"/>
            <w:szCs w:val="20"/>
          </w:rPr>
          <w:t>https://www.linkedin.com/company/intellectual-property-office-of-ireland/</w:t>
        </w:r>
      </w:hyperlink>
    </w:p>
    <w:p w14:paraId="41194797" w14:textId="7A0EA17B" w:rsidR="008D513B" w:rsidRPr="008D513B" w:rsidRDefault="008D513B" w:rsidP="008D513B">
      <w:pPr>
        <w:rPr>
          <w:sz w:val="20"/>
          <w:szCs w:val="20"/>
        </w:rPr>
      </w:pPr>
      <w:r w:rsidRPr="008D513B">
        <w:rPr>
          <w:sz w:val="20"/>
          <w:szCs w:val="20"/>
        </w:rPr>
        <w:t xml:space="preserve">Twitter - </w:t>
      </w:r>
      <w:hyperlink r:id="rId30" w:history="1">
        <w:r w:rsidRPr="008D513B">
          <w:rPr>
            <w:rStyle w:val="Hyperlink"/>
            <w:sz w:val="20"/>
            <w:szCs w:val="20"/>
          </w:rPr>
          <w:t>https://twitter.com/IPOIreland</w:t>
        </w:r>
      </w:hyperlink>
      <w:r w:rsidRPr="008D513B">
        <w:rPr>
          <w:sz w:val="20"/>
          <w:szCs w:val="20"/>
        </w:rPr>
        <w:t xml:space="preserve"> </w:t>
      </w:r>
    </w:p>
    <w:p w14:paraId="01DC415A" w14:textId="740E1481" w:rsidR="008D513B" w:rsidRPr="008D513B" w:rsidRDefault="008D513B" w:rsidP="008D513B">
      <w:pPr>
        <w:rPr>
          <w:sz w:val="20"/>
          <w:szCs w:val="20"/>
        </w:rPr>
      </w:pPr>
      <w:r w:rsidRPr="008D513B">
        <w:rPr>
          <w:sz w:val="20"/>
          <w:szCs w:val="20"/>
        </w:rPr>
        <w:t xml:space="preserve">Facebook - </w:t>
      </w:r>
      <w:hyperlink r:id="rId31" w:history="1">
        <w:r w:rsidRPr="008D513B">
          <w:rPr>
            <w:rStyle w:val="Hyperlink"/>
            <w:sz w:val="20"/>
            <w:szCs w:val="20"/>
          </w:rPr>
          <w:t>https://www.facebook.com/profile.php?id=100064844614506</w:t>
        </w:r>
      </w:hyperlink>
      <w:r w:rsidRPr="008D513B">
        <w:rPr>
          <w:sz w:val="20"/>
          <w:szCs w:val="20"/>
        </w:rPr>
        <w:t xml:space="preserve"> </w:t>
      </w:r>
    </w:p>
    <w:p w14:paraId="79C3D6D5" w14:textId="65EBC8C4" w:rsidR="008D513B" w:rsidRPr="008D513B" w:rsidRDefault="008D513B" w:rsidP="008D513B">
      <w:pPr>
        <w:rPr>
          <w:sz w:val="20"/>
          <w:szCs w:val="20"/>
        </w:rPr>
      </w:pPr>
      <w:r w:rsidRPr="008D513B">
        <w:rPr>
          <w:sz w:val="20"/>
          <w:szCs w:val="20"/>
        </w:rPr>
        <w:t xml:space="preserve">Instagram - </w:t>
      </w:r>
      <w:hyperlink r:id="rId32" w:history="1">
        <w:r w:rsidRPr="008D513B">
          <w:rPr>
            <w:rStyle w:val="Hyperlink"/>
            <w:sz w:val="20"/>
            <w:szCs w:val="20"/>
          </w:rPr>
          <w:t>https://www.instagram.com/ipoireland/</w:t>
        </w:r>
      </w:hyperlink>
    </w:p>
    <w:p w14:paraId="6915B1F9" w14:textId="77777777" w:rsidR="008D513B" w:rsidRPr="008D513B" w:rsidRDefault="008D513B" w:rsidP="008D513B">
      <w:pPr>
        <w:rPr>
          <w:sz w:val="20"/>
          <w:szCs w:val="20"/>
        </w:rPr>
      </w:pPr>
    </w:p>
    <w:p w14:paraId="7ED6B206" w14:textId="77777777" w:rsidR="009D779A" w:rsidRPr="00535284" w:rsidRDefault="009D779A" w:rsidP="0062094E">
      <w:pPr>
        <w:autoSpaceDE w:val="0"/>
        <w:autoSpaceDN w:val="0"/>
        <w:adjustRightInd w:val="0"/>
        <w:rPr>
          <w:rFonts w:cstheme="minorHAnsi"/>
          <w:sz w:val="20"/>
          <w:szCs w:val="20"/>
          <w:lang w:val="en-US"/>
        </w:rPr>
      </w:pPr>
    </w:p>
    <w:p w14:paraId="4E47DCB2" w14:textId="478FAC92" w:rsidR="0062094E" w:rsidRPr="00535284" w:rsidRDefault="00FC1806" w:rsidP="00FC1806">
      <w:pPr>
        <w:rPr>
          <w:rFonts w:cstheme="minorHAnsi"/>
          <w:sz w:val="20"/>
          <w:szCs w:val="20"/>
          <w:lang w:val="en-US"/>
        </w:rPr>
      </w:pPr>
      <w:r w:rsidRPr="00535284">
        <w:rPr>
          <w:rFonts w:cstheme="minorHAnsi"/>
          <w:sz w:val="20"/>
          <w:szCs w:val="20"/>
          <w:lang w:val="en-US"/>
        </w:rPr>
        <w:br w:type="page"/>
      </w:r>
    </w:p>
    <w:tbl>
      <w:tblPr>
        <w:tblStyle w:val="TableGrid"/>
        <w:tblpPr w:leftFromText="180" w:rightFromText="180" w:horzAnchor="margin" w:tblpY="583"/>
        <w:tblW w:w="0" w:type="auto"/>
        <w:tblLook w:val="04A0" w:firstRow="1" w:lastRow="0" w:firstColumn="1" w:lastColumn="0" w:noHBand="0" w:noVBand="1"/>
      </w:tblPr>
      <w:tblGrid>
        <w:gridCol w:w="3544"/>
        <w:gridCol w:w="2229"/>
        <w:gridCol w:w="2955"/>
      </w:tblGrid>
      <w:tr w:rsidR="00A8541F" w:rsidRPr="00535284" w14:paraId="3FB515BB" w14:textId="77777777" w:rsidTr="00973D4D">
        <w:trPr>
          <w:trHeight w:val="713"/>
        </w:trPr>
        <w:tc>
          <w:tcPr>
            <w:tcW w:w="3544" w:type="dxa"/>
          </w:tcPr>
          <w:p w14:paraId="400D4A8B" w14:textId="77777777" w:rsidR="00A8541F" w:rsidRPr="00AF4328" w:rsidRDefault="00A8541F" w:rsidP="00973D4D">
            <w:pPr>
              <w:autoSpaceDE w:val="0"/>
              <w:autoSpaceDN w:val="0"/>
              <w:adjustRightInd w:val="0"/>
              <w:rPr>
                <w:rFonts w:cstheme="minorHAnsi"/>
                <w:b/>
                <w:bCs/>
                <w:color w:val="auto"/>
                <w:sz w:val="20"/>
                <w:szCs w:val="20"/>
              </w:rPr>
            </w:pPr>
          </w:p>
          <w:p w14:paraId="01B76C86" w14:textId="35721F86" w:rsidR="00A8541F" w:rsidRPr="00535284" w:rsidRDefault="00A8541F" w:rsidP="00973D4D">
            <w:pPr>
              <w:autoSpaceDE w:val="0"/>
              <w:autoSpaceDN w:val="0"/>
              <w:adjustRightInd w:val="0"/>
              <w:jc w:val="center"/>
              <w:rPr>
                <w:rFonts w:cstheme="minorHAnsi"/>
                <w:sz w:val="20"/>
                <w:szCs w:val="20"/>
              </w:rPr>
            </w:pPr>
            <w:r w:rsidRPr="00AF4328">
              <w:rPr>
                <w:rFonts w:cstheme="minorHAnsi"/>
                <w:b/>
                <w:bCs/>
                <w:color w:val="auto"/>
                <w:sz w:val="20"/>
                <w:szCs w:val="20"/>
              </w:rPr>
              <w:t>Controller</w:t>
            </w:r>
          </w:p>
        </w:tc>
        <w:tc>
          <w:tcPr>
            <w:tcW w:w="2229" w:type="dxa"/>
          </w:tcPr>
          <w:p w14:paraId="319DD05A" w14:textId="77777777" w:rsidR="00A8541F" w:rsidRPr="00535284" w:rsidRDefault="00A8541F" w:rsidP="00973D4D">
            <w:pPr>
              <w:autoSpaceDE w:val="0"/>
              <w:autoSpaceDN w:val="0"/>
              <w:adjustRightInd w:val="0"/>
              <w:rPr>
                <w:rFonts w:cstheme="minorHAnsi"/>
                <w:sz w:val="20"/>
                <w:szCs w:val="20"/>
              </w:rPr>
            </w:pPr>
          </w:p>
          <w:p w14:paraId="74CAF624" w14:textId="3DE68EF6" w:rsidR="00A8541F" w:rsidRPr="00535284" w:rsidRDefault="00535284" w:rsidP="00973D4D">
            <w:pPr>
              <w:autoSpaceDE w:val="0"/>
              <w:autoSpaceDN w:val="0"/>
              <w:adjustRightInd w:val="0"/>
              <w:rPr>
                <w:rFonts w:cstheme="minorHAnsi"/>
                <w:sz w:val="20"/>
                <w:szCs w:val="20"/>
              </w:rPr>
            </w:pPr>
            <w:r>
              <w:rPr>
                <w:rFonts w:cstheme="minorHAnsi"/>
                <w:sz w:val="20"/>
                <w:szCs w:val="20"/>
              </w:rPr>
              <w:t xml:space="preserve">  </w:t>
            </w:r>
            <w:r w:rsidR="00A8541F" w:rsidRPr="00535284">
              <w:rPr>
                <w:rFonts w:cstheme="minorHAnsi"/>
                <w:sz w:val="20"/>
                <w:szCs w:val="20"/>
              </w:rPr>
              <w:t>James Kelly</w:t>
            </w:r>
          </w:p>
        </w:tc>
        <w:tc>
          <w:tcPr>
            <w:tcW w:w="2955" w:type="dxa"/>
          </w:tcPr>
          <w:p w14:paraId="69207DDE" w14:textId="77777777" w:rsidR="00A8541F" w:rsidRPr="00535284" w:rsidRDefault="00A8541F" w:rsidP="00973D4D">
            <w:pPr>
              <w:autoSpaceDE w:val="0"/>
              <w:autoSpaceDN w:val="0"/>
              <w:adjustRightInd w:val="0"/>
              <w:rPr>
                <w:rFonts w:cstheme="minorHAnsi"/>
                <w:sz w:val="20"/>
                <w:szCs w:val="20"/>
              </w:rPr>
            </w:pPr>
          </w:p>
          <w:p w14:paraId="2951BC64" w14:textId="35215126" w:rsidR="00A8541F" w:rsidRPr="00535284" w:rsidRDefault="00A8541F" w:rsidP="00973D4D">
            <w:pPr>
              <w:autoSpaceDE w:val="0"/>
              <w:autoSpaceDN w:val="0"/>
              <w:adjustRightInd w:val="0"/>
              <w:rPr>
                <w:rFonts w:cstheme="minorHAnsi"/>
                <w:sz w:val="20"/>
                <w:szCs w:val="20"/>
              </w:rPr>
            </w:pPr>
            <w:r w:rsidRPr="00535284">
              <w:rPr>
                <w:rFonts w:cstheme="minorHAnsi"/>
                <w:color w:val="0070C0"/>
                <w:sz w:val="20"/>
                <w:szCs w:val="20"/>
              </w:rPr>
              <w:t xml:space="preserve">      </w:t>
            </w:r>
            <w:hyperlink r:id="rId33" w:history="1">
              <w:r w:rsidRPr="00535284">
                <w:rPr>
                  <w:rStyle w:val="Hyperlink"/>
                  <w:rFonts w:cstheme="minorHAnsi"/>
                  <w:sz w:val="20"/>
                  <w:szCs w:val="20"/>
                </w:rPr>
                <w:t>James.kelly@ipoi.gov.ie</w:t>
              </w:r>
            </w:hyperlink>
          </w:p>
        </w:tc>
      </w:tr>
    </w:tbl>
    <w:p w14:paraId="70FCD316" w14:textId="129E8C49" w:rsidR="00A8541F" w:rsidRPr="006F49DA" w:rsidRDefault="00973D4D" w:rsidP="00973D4D">
      <w:pPr>
        <w:autoSpaceDE w:val="0"/>
        <w:autoSpaceDN w:val="0"/>
        <w:adjustRightInd w:val="0"/>
        <w:jc w:val="center"/>
        <w:rPr>
          <w:rFonts w:cstheme="minorHAnsi"/>
          <w:b/>
          <w:bCs/>
          <w:sz w:val="28"/>
          <w:szCs w:val="28"/>
          <w:u w:val="single"/>
          <w:lang w:val="en-US"/>
        </w:rPr>
      </w:pPr>
      <w:r w:rsidRPr="006F49DA">
        <w:rPr>
          <w:rFonts w:cstheme="minorHAnsi"/>
          <w:b/>
          <w:bCs/>
          <w:sz w:val="28"/>
          <w:szCs w:val="28"/>
          <w:u w:val="single"/>
          <w:lang w:val="en-US"/>
        </w:rPr>
        <w:t xml:space="preserve">IPOI </w:t>
      </w:r>
      <w:proofErr w:type="spellStart"/>
      <w:r w:rsidRPr="006F49DA">
        <w:rPr>
          <w:rFonts w:cstheme="minorHAnsi"/>
          <w:b/>
          <w:bCs/>
          <w:sz w:val="28"/>
          <w:szCs w:val="28"/>
          <w:u w:val="single"/>
          <w:lang w:val="en-US"/>
        </w:rPr>
        <w:t>Organisation</w:t>
      </w:r>
      <w:proofErr w:type="spellEnd"/>
      <w:r w:rsidRPr="006F49DA">
        <w:rPr>
          <w:rFonts w:cstheme="minorHAnsi"/>
          <w:b/>
          <w:bCs/>
          <w:sz w:val="28"/>
          <w:szCs w:val="28"/>
          <w:u w:val="single"/>
          <w:lang w:val="en-US"/>
        </w:rPr>
        <w:t xml:space="preserve"> Chart </w:t>
      </w:r>
    </w:p>
    <w:p w14:paraId="3B7A80CC" w14:textId="77777777" w:rsidR="00973D4D" w:rsidRPr="00535284" w:rsidRDefault="00973D4D" w:rsidP="0062094E">
      <w:pPr>
        <w:autoSpaceDE w:val="0"/>
        <w:autoSpaceDN w:val="0"/>
        <w:adjustRightInd w:val="0"/>
        <w:rPr>
          <w:rFonts w:cstheme="minorHAnsi"/>
          <w:sz w:val="20"/>
          <w:szCs w:val="20"/>
          <w:lang w:val="en-US"/>
        </w:rPr>
      </w:pPr>
    </w:p>
    <w:tbl>
      <w:tblPr>
        <w:tblStyle w:val="TableGrid"/>
        <w:tblW w:w="8783" w:type="dxa"/>
        <w:tblInd w:w="108" w:type="dxa"/>
        <w:tblLook w:val="04A0" w:firstRow="1" w:lastRow="0" w:firstColumn="1" w:lastColumn="0" w:noHBand="0" w:noVBand="1"/>
      </w:tblPr>
      <w:tblGrid>
        <w:gridCol w:w="3573"/>
        <w:gridCol w:w="2223"/>
        <w:gridCol w:w="2987"/>
      </w:tblGrid>
      <w:tr w:rsidR="00A8541F" w:rsidRPr="00535284" w14:paraId="2F3E5033" w14:textId="77777777" w:rsidTr="00FC1806">
        <w:tc>
          <w:tcPr>
            <w:tcW w:w="3573" w:type="dxa"/>
            <w:shd w:val="clear" w:color="auto" w:fill="D9E2F3" w:themeFill="accent1" w:themeFillTint="33"/>
            <w:vAlign w:val="center"/>
          </w:tcPr>
          <w:p w14:paraId="072F1E97" w14:textId="77777777" w:rsidR="00A8541F" w:rsidRPr="00535284" w:rsidRDefault="00A8541F" w:rsidP="00814091">
            <w:pPr>
              <w:autoSpaceDE w:val="0"/>
              <w:autoSpaceDN w:val="0"/>
              <w:adjustRightInd w:val="0"/>
              <w:jc w:val="center"/>
              <w:rPr>
                <w:rFonts w:cstheme="minorHAnsi"/>
                <w:b/>
                <w:sz w:val="20"/>
                <w:szCs w:val="20"/>
              </w:rPr>
            </w:pPr>
          </w:p>
        </w:tc>
        <w:tc>
          <w:tcPr>
            <w:tcW w:w="2223" w:type="dxa"/>
            <w:shd w:val="clear" w:color="auto" w:fill="D9E2F3" w:themeFill="accent1" w:themeFillTint="33"/>
            <w:vAlign w:val="center"/>
          </w:tcPr>
          <w:p w14:paraId="35B528CD" w14:textId="77777777" w:rsidR="00A8541F" w:rsidRPr="00535284" w:rsidRDefault="00A8541F" w:rsidP="00814091">
            <w:pPr>
              <w:autoSpaceDE w:val="0"/>
              <w:autoSpaceDN w:val="0"/>
              <w:adjustRightInd w:val="0"/>
              <w:jc w:val="center"/>
              <w:rPr>
                <w:rFonts w:cstheme="minorHAnsi"/>
                <w:b/>
                <w:sz w:val="20"/>
                <w:szCs w:val="20"/>
              </w:rPr>
            </w:pPr>
          </w:p>
        </w:tc>
        <w:tc>
          <w:tcPr>
            <w:tcW w:w="2987" w:type="dxa"/>
            <w:shd w:val="clear" w:color="auto" w:fill="D9E2F3" w:themeFill="accent1" w:themeFillTint="33"/>
            <w:vAlign w:val="center"/>
          </w:tcPr>
          <w:p w14:paraId="01EAFED1" w14:textId="77777777" w:rsidR="00A8541F" w:rsidRPr="00535284" w:rsidRDefault="00A8541F" w:rsidP="00814091">
            <w:pPr>
              <w:autoSpaceDE w:val="0"/>
              <w:autoSpaceDN w:val="0"/>
              <w:adjustRightInd w:val="0"/>
              <w:jc w:val="center"/>
              <w:rPr>
                <w:rFonts w:cstheme="minorHAnsi"/>
                <w:sz w:val="20"/>
                <w:szCs w:val="20"/>
              </w:rPr>
            </w:pPr>
          </w:p>
        </w:tc>
      </w:tr>
      <w:tr w:rsidR="0062094E" w:rsidRPr="00535284" w14:paraId="573A1664" w14:textId="77777777" w:rsidTr="00814091">
        <w:tc>
          <w:tcPr>
            <w:tcW w:w="3573" w:type="dxa"/>
            <w:vAlign w:val="center"/>
          </w:tcPr>
          <w:p w14:paraId="35EA75A7" w14:textId="72D83F37" w:rsidR="0062094E" w:rsidRPr="00535284" w:rsidRDefault="005558A9" w:rsidP="00814091">
            <w:pPr>
              <w:autoSpaceDE w:val="0"/>
              <w:autoSpaceDN w:val="0"/>
              <w:adjustRightInd w:val="0"/>
              <w:jc w:val="center"/>
              <w:rPr>
                <w:rFonts w:cstheme="minorHAnsi"/>
                <w:b/>
                <w:sz w:val="20"/>
                <w:szCs w:val="20"/>
              </w:rPr>
            </w:pPr>
            <w:r w:rsidRPr="00535284">
              <w:rPr>
                <w:rFonts w:cstheme="minorHAnsi"/>
                <w:b/>
                <w:sz w:val="20"/>
                <w:szCs w:val="20"/>
              </w:rPr>
              <w:t xml:space="preserve">Administration Division </w:t>
            </w:r>
          </w:p>
        </w:tc>
        <w:tc>
          <w:tcPr>
            <w:tcW w:w="2223" w:type="dxa"/>
            <w:vAlign w:val="center"/>
          </w:tcPr>
          <w:p w14:paraId="7EB04B1A" w14:textId="587C776D" w:rsidR="0062094E" w:rsidRPr="00535284" w:rsidRDefault="00353B6C" w:rsidP="00535284">
            <w:pPr>
              <w:autoSpaceDE w:val="0"/>
              <w:autoSpaceDN w:val="0"/>
              <w:adjustRightInd w:val="0"/>
              <w:rPr>
                <w:rFonts w:cstheme="minorHAnsi"/>
                <w:b/>
                <w:sz w:val="20"/>
                <w:szCs w:val="20"/>
              </w:rPr>
            </w:pPr>
            <w:r w:rsidRPr="00535284">
              <w:rPr>
                <w:rFonts w:cstheme="minorHAnsi"/>
                <w:b/>
                <w:sz w:val="20"/>
                <w:szCs w:val="20"/>
              </w:rPr>
              <w:t xml:space="preserve"> Claire O’Reilly</w:t>
            </w:r>
          </w:p>
        </w:tc>
        <w:tc>
          <w:tcPr>
            <w:tcW w:w="2987" w:type="dxa"/>
            <w:vAlign w:val="center"/>
          </w:tcPr>
          <w:p w14:paraId="4C3E1091" w14:textId="77777777" w:rsidR="0062094E" w:rsidRPr="00535284" w:rsidRDefault="0062094E" w:rsidP="00814091">
            <w:pPr>
              <w:autoSpaceDE w:val="0"/>
              <w:autoSpaceDN w:val="0"/>
              <w:adjustRightInd w:val="0"/>
              <w:jc w:val="center"/>
              <w:rPr>
                <w:rFonts w:cstheme="minorHAnsi"/>
                <w:sz w:val="20"/>
                <w:szCs w:val="20"/>
              </w:rPr>
            </w:pPr>
          </w:p>
          <w:p w14:paraId="040E68B7" w14:textId="0F8F599A" w:rsidR="0062094E" w:rsidRPr="00535284" w:rsidRDefault="00C214E5" w:rsidP="00814091">
            <w:pPr>
              <w:autoSpaceDE w:val="0"/>
              <w:autoSpaceDN w:val="0"/>
              <w:adjustRightInd w:val="0"/>
              <w:jc w:val="center"/>
              <w:rPr>
                <w:rFonts w:cstheme="minorHAnsi"/>
                <w:sz w:val="20"/>
                <w:szCs w:val="20"/>
              </w:rPr>
            </w:pPr>
            <w:hyperlink r:id="rId34" w:history="1">
              <w:r w:rsidR="00353B6C" w:rsidRPr="00535284">
                <w:rPr>
                  <w:rStyle w:val="Hyperlink"/>
                  <w:rFonts w:cstheme="minorHAnsi"/>
                </w:rPr>
                <w:t>claire.oreilly</w:t>
              </w:r>
              <w:r w:rsidR="00353B6C" w:rsidRPr="00535284">
                <w:rPr>
                  <w:rStyle w:val="Hyperlink"/>
                  <w:rFonts w:cstheme="minorHAnsi"/>
                  <w:sz w:val="20"/>
                  <w:szCs w:val="20"/>
                </w:rPr>
                <w:t>@ipoi.gov.ie</w:t>
              </w:r>
            </w:hyperlink>
          </w:p>
          <w:p w14:paraId="37D3E662" w14:textId="77777777" w:rsidR="0062094E" w:rsidRPr="00535284" w:rsidRDefault="0062094E" w:rsidP="00814091">
            <w:pPr>
              <w:autoSpaceDE w:val="0"/>
              <w:autoSpaceDN w:val="0"/>
              <w:adjustRightInd w:val="0"/>
              <w:jc w:val="center"/>
              <w:rPr>
                <w:rFonts w:cstheme="minorHAnsi"/>
                <w:sz w:val="20"/>
                <w:szCs w:val="20"/>
              </w:rPr>
            </w:pPr>
          </w:p>
        </w:tc>
      </w:tr>
      <w:tr w:rsidR="00A8541F" w:rsidRPr="00535284" w14:paraId="6E93B207" w14:textId="77777777" w:rsidTr="00A8541F">
        <w:tc>
          <w:tcPr>
            <w:tcW w:w="3573" w:type="dxa"/>
            <w:shd w:val="clear" w:color="auto" w:fill="FBE4D5" w:themeFill="accent2" w:themeFillTint="33"/>
          </w:tcPr>
          <w:p w14:paraId="52594B45" w14:textId="77777777" w:rsidR="00A8541F" w:rsidRPr="00535284" w:rsidRDefault="00A8541F" w:rsidP="00814091">
            <w:pPr>
              <w:autoSpaceDE w:val="0"/>
              <w:autoSpaceDN w:val="0"/>
              <w:adjustRightInd w:val="0"/>
              <w:rPr>
                <w:rFonts w:cstheme="minorHAnsi"/>
                <w:color w:val="auto"/>
                <w:sz w:val="16"/>
                <w:szCs w:val="16"/>
              </w:rPr>
            </w:pPr>
          </w:p>
        </w:tc>
        <w:tc>
          <w:tcPr>
            <w:tcW w:w="2223" w:type="dxa"/>
            <w:shd w:val="clear" w:color="auto" w:fill="FBE4D5" w:themeFill="accent2" w:themeFillTint="33"/>
          </w:tcPr>
          <w:p w14:paraId="46A96FE8" w14:textId="77777777" w:rsidR="00A8541F" w:rsidRPr="00535284" w:rsidRDefault="00A8541F" w:rsidP="00814091">
            <w:pPr>
              <w:autoSpaceDE w:val="0"/>
              <w:autoSpaceDN w:val="0"/>
              <w:adjustRightInd w:val="0"/>
              <w:rPr>
                <w:rFonts w:cstheme="minorHAnsi"/>
                <w:color w:val="auto"/>
                <w:sz w:val="16"/>
                <w:szCs w:val="16"/>
              </w:rPr>
            </w:pPr>
          </w:p>
        </w:tc>
        <w:tc>
          <w:tcPr>
            <w:tcW w:w="2987" w:type="dxa"/>
            <w:shd w:val="clear" w:color="auto" w:fill="FBE4D5" w:themeFill="accent2" w:themeFillTint="33"/>
          </w:tcPr>
          <w:p w14:paraId="6D36E8F3" w14:textId="77777777" w:rsidR="00A8541F" w:rsidRPr="00535284" w:rsidRDefault="00A8541F" w:rsidP="00814091">
            <w:pPr>
              <w:autoSpaceDE w:val="0"/>
              <w:autoSpaceDN w:val="0"/>
              <w:adjustRightInd w:val="0"/>
              <w:rPr>
                <w:rFonts w:cstheme="minorHAnsi"/>
                <w:color w:val="auto"/>
                <w:sz w:val="16"/>
                <w:szCs w:val="16"/>
              </w:rPr>
            </w:pPr>
          </w:p>
        </w:tc>
      </w:tr>
      <w:tr w:rsidR="0062094E" w:rsidRPr="00535284" w14:paraId="4D922931" w14:textId="77777777" w:rsidTr="00814091">
        <w:tc>
          <w:tcPr>
            <w:tcW w:w="3573" w:type="dxa"/>
          </w:tcPr>
          <w:p w14:paraId="7190FBED" w14:textId="2535CB32" w:rsidR="0062094E" w:rsidRPr="00535284" w:rsidRDefault="0062094E" w:rsidP="00814091">
            <w:pPr>
              <w:autoSpaceDE w:val="0"/>
              <w:autoSpaceDN w:val="0"/>
              <w:adjustRightInd w:val="0"/>
              <w:rPr>
                <w:rFonts w:cstheme="minorHAnsi"/>
                <w:sz w:val="16"/>
                <w:szCs w:val="16"/>
              </w:rPr>
            </w:pPr>
            <w:r w:rsidRPr="00535284">
              <w:rPr>
                <w:rFonts w:cstheme="minorHAnsi"/>
                <w:sz w:val="16"/>
                <w:szCs w:val="16"/>
              </w:rPr>
              <w:t>Finance &amp; Customer Service Section</w:t>
            </w:r>
          </w:p>
        </w:tc>
        <w:tc>
          <w:tcPr>
            <w:tcW w:w="2223" w:type="dxa"/>
          </w:tcPr>
          <w:p w14:paraId="621DA01E" w14:textId="2C7B7143" w:rsidR="0062094E" w:rsidRPr="00535284" w:rsidRDefault="0048636B" w:rsidP="00814091">
            <w:pPr>
              <w:autoSpaceDE w:val="0"/>
              <w:autoSpaceDN w:val="0"/>
              <w:adjustRightInd w:val="0"/>
              <w:rPr>
                <w:rFonts w:cstheme="minorHAnsi"/>
                <w:sz w:val="16"/>
                <w:szCs w:val="16"/>
              </w:rPr>
            </w:pPr>
            <w:r>
              <w:rPr>
                <w:rFonts w:cstheme="minorHAnsi"/>
                <w:sz w:val="16"/>
                <w:szCs w:val="16"/>
              </w:rPr>
              <w:t xml:space="preserve">         VACANT</w:t>
            </w:r>
          </w:p>
        </w:tc>
        <w:tc>
          <w:tcPr>
            <w:tcW w:w="2987" w:type="dxa"/>
          </w:tcPr>
          <w:p w14:paraId="259483D4" w14:textId="3A11DF33" w:rsidR="0062094E" w:rsidRPr="00535284" w:rsidRDefault="0062094E" w:rsidP="00814091">
            <w:pPr>
              <w:autoSpaceDE w:val="0"/>
              <w:autoSpaceDN w:val="0"/>
              <w:adjustRightInd w:val="0"/>
              <w:rPr>
                <w:rFonts w:cstheme="minorHAnsi"/>
                <w:sz w:val="16"/>
                <w:szCs w:val="16"/>
              </w:rPr>
            </w:pPr>
          </w:p>
        </w:tc>
      </w:tr>
      <w:tr w:rsidR="0062094E" w:rsidRPr="00535284" w14:paraId="190F3622" w14:textId="77777777" w:rsidTr="00814091">
        <w:tc>
          <w:tcPr>
            <w:tcW w:w="3573" w:type="dxa"/>
          </w:tcPr>
          <w:p w14:paraId="7B431A15" w14:textId="77777777" w:rsidR="0062094E" w:rsidRPr="00535284" w:rsidRDefault="0062094E" w:rsidP="00814091">
            <w:pPr>
              <w:autoSpaceDE w:val="0"/>
              <w:autoSpaceDN w:val="0"/>
              <w:adjustRightInd w:val="0"/>
              <w:rPr>
                <w:rFonts w:cstheme="minorHAnsi"/>
                <w:sz w:val="16"/>
                <w:szCs w:val="16"/>
              </w:rPr>
            </w:pPr>
            <w:r w:rsidRPr="00535284">
              <w:rPr>
                <w:rFonts w:cstheme="minorHAnsi"/>
                <w:sz w:val="16"/>
                <w:szCs w:val="16"/>
              </w:rPr>
              <w:t>Grants &amp; Register Administration Section</w:t>
            </w:r>
          </w:p>
        </w:tc>
        <w:tc>
          <w:tcPr>
            <w:tcW w:w="2223" w:type="dxa"/>
          </w:tcPr>
          <w:p w14:paraId="584C9D4D" w14:textId="6E1D069E" w:rsidR="0062094E" w:rsidRPr="00535284" w:rsidRDefault="0062094E" w:rsidP="00814091">
            <w:pPr>
              <w:autoSpaceDE w:val="0"/>
              <w:autoSpaceDN w:val="0"/>
              <w:adjustRightInd w:val="0"/>
              <w:rPr>
                <w:rFonts w:cstheme="minorHAnsi"/>
                <w:sz w:val="16"/>
                <w:szCs w:val="16"/>
              </w:rPr>
            </w:pPr>
            <w:r w:rsidRPr="00535284">
              <w:rPr>
                <w:rFonts w:cstheme="minorHAnsi"/>
                <w:sz w:val="16"/>
                <w:szCs w:val="16"/>
              </w:rPr>
              <w:t xml:space="preserve">Ms. </w:t>
            </w:r>
            <w:r w:rsidR="00353B6C" w:rsidRPr="00535284">
              <w:rPr>
                <w:rFonts w:cstheme="minorHAnsi"/>
                <w:sz w:val="16"/>
                <w:szCs w:val="16"/>
              </w:rPr>
              <w:t>Sinéad Whelan</w:t>
            </w:r>
          </w:p>
        </w:tc>
        <w:tc>
          <w:tcPr>
            <w:tcW w:w="2987" w:type="dxa"/>
          </w:tcPr>
          <w:p w14:paraId="0E3B6E9D" w14:textId="23B2F258" w:rsidR="0062094E" w:rsidRPr="00535284" w:rsidRDefault="00C214E5" w:rsidP="00814091">
            <w:pPr>
              <w:autoSpaceDE w:val="0"/>
              <w:autoSpaceDN w:val="0"/>
              <w:adjustRightInd w:val="0"/>
              <w:rPr>
                <w:rFonts w:cstheme="minorHAnsi"/>
                <w:sz w:val="16"/>
                <w:szCs w:val="16"/>
              </w:rPr>
            </w:pPr>
            <w:hyperlink r:id="rId35" w:history="1">
              <w:r w:rsidR="00AF4328" w:rsidRPr="00795F68">
                <w:rPr>
                  <w:rStyle w:val="Hyperlink"/>
                  <w:rFonts w:cstheme="minorHAnsi"/>
                  <w:sz w:val="16"/>
                  <w:szCs w:val="16"/>
                </w:rPr>
                <w:t>Sinead.whelan@ipoi.gov.ie</w:t>
              </w:r>
            </w:hyperlink>
            <w:r w:rsidR="00AF4328">
              <w:rPr>
                <w:rFonts w:cstheme="minorHAnsi"/>
                <w:sz w:val="16"/>
                <w:szCs w:val="16"/>
              </w:rPr>
              <w:t xml:space="preserve"> </w:t>
            </w:r>
          </w:p>
        </w:tc>
      </w:tr>
      <w:tr w:rsidR="0062094E" w:rsidRPr="00535284" w14:paraId="3D3EB752" w14:textId="77777777" w:rsidTr="00AF4328">
        <w:trPr>
          <w:trHeight w:val="313"/>
        </w:trPr>
        <w:tc>
          <w:tcPr>
            <w:tcW w:w="8783" w:type="dxa"/>
            <w:gridSpan w:val="3"/>
            <w:shd w:val="clear" w:color="auto" w:fill="DEEAF6" w:themeFill="accent5" w:themeFillTint="33"/>
          </w:tcPr>
          <w:p w14:paraId="48B4055E" w14:textId="77777777" w:rsidR="0062094E" w:rsidRPr="00535284" w:rsidRDefault="0062094E" w:rsidP="00814091">
            <w:pPr>
              <w:autoSpaceDE w:val="0"/>
              <w:autoSpaceDN w:val="0"/>
              <w:adjustRightInd w:val="0"/>
              <w:rPr>
                <w:rFonts w:cstheme="minorHAnsi"/>
                <w:sz w:val="20"/>
                <w:szCs w:val="20"/>
              </w:rPr>
            </w:pPr>
          </w:p>
        </w:tc>
      </w:tr>
      <w:tr w:rsidR="0062094E" w:rsidRPr="00535284" w14:paraId="7DBD9D06" w14:textId="77777777" w:rsidTr="00814091">
        <w:trPr>
          <w:trHeight w:val="181"/>
        </w:trPr>
        <w:tc>
          <w:tcPr>
            <w:tcW w:w="3573" w:type="dxa"/>
            <w:vAlign w:val="center"/>
          </w:tcPr>
          <w:p w14:paraId="2A0BAC44" w14:textId="77777777" w:rsidR="0062094E" w:rsidRPr="00535284" w:rsidRDefault="0062094E" w:rsidP="00814091">
            <w:pPr>
              <w:autoSpaceDE w:val="0"/>
              <w:autoSpaceDN w:val="0"/>
              <w:adjustRightInd w:val="0"/>
              <w:jc w:val="center"/>
              <w:rPr>
                <w:rFonts w:cstheme="minorHAnsi"/>
                <w:b/>
                <w:sz w:val="20"/>
                <w:szCs w:val="20"/>
              </w:rPr>
            </w:pPr>
          </w:p>
          <w:p w14:paraId="1CDC80A0" w14:textId="77777777" w:rsidR="0062094E" w:rsidRPr="00535284" w:rsidRDefault="0062094E" w:rsidP="00814091">
            <w:pPr>
              <w:autoSpaceDE w:val="0"/>
              <w:autoSpaceDN w:val="0"/>
              <w:adjustRightInd w:val="0"/>
              <w:jc w:val="center"/>
              <w:rPr>
                <w:rFonts w:cstheme="minorHAnsi"/>
                <w:b/>
                <w:sz w:val="20"/>
                <w:szCs w:val="20"/>
              </w:rPr>
            </w:pPr>
            <w:r w:rsidRPr="00535284">
              <w:rPr>
                <w:rFonts w:cstheme="minorHAnsi"/>
                <w:b/>
                <w:sz w:val="20"/>
                <w:szCs w:val="20"/>
              </w:rPr>
              <w:t>Trade Marks Examination Division</w:t>
            </w:r>
          </w:p>
          <w:p w14:paraId="523F3E62" w14:textId="77777777" w:rsidR="0062094E" w:rsidRPr="00535284" w:rsidRDefault="0062094E" w:rsidP="00814091">
            <w:pPr>
              <w:autoSpaceDE w:val="0"/>
              <w:autoSpaceDN w:val="0"/>
              <w:adjustRightInd w:val="0"/>
              <w:jc w:val="center"/>
              <w:rPr>
                <w:rFonts w:cstheme="minorHAnsi"/>
                <w:b/>
                <w:sz w:val="20"/>
                <w:szCs w:val="20"/>
              </w:rPr>
            </w:pPr>
          </w:p>
        </w:tc>
        <w:tc>
          <w:tcPr>
            <w:tcW w:w="2223" w:type="dxa"/>
            <w:vAlign w:val="center"/>
          </w:tcPr>
          <w:p w14:paraId="5F4921A6" w14:textId="5CBEFF4F" w:rsidR="0062094E" w:rsidRPr="00535284" w:rsidRDefault="00535284" w:rsidP="00535284">
            <w:pPr>
              <w:autoSpaceDE w:val="0"/>
              <w:autoSpaceDN w:val="0"/>
              <w:adjustRightInd w:val="0"/>
              <w:rPr>
                <w:rFonts w:cstheme="minorHAnsi"/>
                <w:b/>
                <w:sz w:val="20"/>
                <w:szCs w:val="20"/>
              </w:rPr>
            </w:pPr>
            <w:r>
              <w:rPr>
                <w:rFonts w:cstheme="minorHAnsi"/>
                <w:b/>
                <w:sz w:val="20"/>
                <w:szCs w:val="20"/>
              </w:rPr>
              <w:t xml:space="preserve">  </w:t>
            </w:r>
            <w:r w:rsidR="00353B6C" w:rsidRPr="00535284">
              <w:rPr>
                <w:rFonts w:cstheme="minorHAnsi"/>
                <w:b/>
                <w:sz w:val="20"/>
                <w:szCs w:val="20"/>
              </w:rPr>
              <w:t>John Nolan</w:t>
            </w:r>
          </w:p>
        </w:tc>
        <w:tc>
          <w:tcPr>
            <w:tcW w:w="2987" w:type="dxa"/>
            <w:vAlign w:val="center"/>
          </w:tcPr>
          <w:p w14:paraId="139CB44D" w14:textId="1AFEC437" w:rsidR="0062094E" w:rsidRPr="00535284" w:rsidRDefault="00C214E5" w:rsidP="00814091">
            <w:pPr>
              <w:autoSpaceDE w:val="0"/>
              <w:autoSpaceDN w:val="0"/>
              <w:adjustRightInd w:val="0"/>
              <w:jc w:val="center"/>
              <w:rPr>
                <w:rFonts w:cstheme="minorHAnsi"/>
                <w:sz w:val="20"/>
                <w:szCs w:val="20"/>
              </w:rPr>
            </w:pPr>
            <w:hyperlink r:id="rId36" w:history="1">
              <w:r w:rsidR="00353B6C" w:rsidRPr="00535284">
                <w:rPr>
                  <w:rStyle w:val="Hyperlink"/>
                  <w:rFonts w:cstheme="minorHAnsi"/>
                </w:rPr>
                <w:t>johnp.nolan</w:t>
              </w:r>
              <w:r w:rsidR="00353B6C" w:rsidRPr="00535284">
                <w:rPr>
                  <w:rStyle w:val="Hyperlink"/>
                  <w:rFonts w:cstheme="minorHAnsi"/>
                  <w:sz w:val="20"/>
                  <w:szCs w:val="20"/>
                </w:rPr>
                <w:t>@ipoi.gov.ie</w:t>
              </w:r>
            </w:hyperlink>
          </w:p>
        </w:tc>
      </w:tr>
      <w:tr w:rsidR="0062094E" w:rsidRPr="00535284" w14:paraId="2B320994" w14:textId="77777777" w:rsidTr="00814091">
        <w:tc>
          <w:tcPr>
            <w:tcW w:w="3573" w:type="dxa"/>
            <w:shd w:val="clear" w:color="auto" w:fill="FBE4D5" w:themeFill="accent2" w:themeFillTint="33"/>
          </w:tcPr>
          <w:p w14:paraId="6E3DF214" w14:textId="77777777" w:rsidR="0062094E" w:rsidRPr="00535284" w:rsidRDefault="0062094E" w:rsidP="00814091">
            <w:pPr>
              <w:autoSpaceDE w:val="0"/>
              <w:autoSpaceDN w:val="0"/>
              <w:adjustRightInd w:val="0"/>
              <w:rPr>
                <w:rFonts w:cstheme="minorHAnsi"/>
                <w:b/>
                <w:sz w:val="20"/>
                <w:szCs w:val="20"/>
              </w:rPr>
            </w:pPr>
          </w:p>
        </w:tc>
        <w:tc>
          <w:tcPr>
            <w:tcW w:w="2223" w:type="dxa"/>
            <w:shd w:val="clear" w:color="auto" w:fill="FBE4D5" w:themeFill="accent2" w:themeFillTint="33"/>
          </w:tcPr>
          <w:p w14:paraId="597CCFB1" w14:textId="77777777" w:rsidR="0062094E" w:rsidRPr="00535284" w:rsidRDefault="0062094E" w:rsidP="00814091">
            <w:pPr>
              <w:autoSpaceDE w:val="0"/>
              <w:autoSpaceDN w:val="0"/>
              <w:adjustRightInd w:val="0"/>
              <w:rPr>
                <w:rFonts w:cstheme="minorHAnsi"/>
                <w:b/>
                <w:sz w:val="20"/>
                <w:szCs w:val="20"/>
              </w:rPr>
            </w:pPr>
          </w:p>
        </w:tc>
        <w:tc>
          <w:tcPr>
            <w:tcW w:w="2987" w:type="dxa"/>
            <w:shd w:val="clear" w:color="auto" w:fill="FBE4D5" w:themeFill="accent2" w:themeFillTint="33"/>
          </w:tcPr>
          <w:p w14:paraId="24389ED5" w14:textId="77777777" w:rsidR="0062094E" w:rsidRPr="00535284" w:rsidRDefault="0062094E" w:rsidP="00814091">
            <w:pPr>
              <w:autoSpaceDE w:val="0"/>
              <w:autoSpaceDN w:val="0"/>
              <w:adjustRightInd w:val="0"/>
              <w:rPr>
                <w:rFonts w:cstheme="minorHAnsi"/>
                <w:sz w:val="20"/>
                <w:szCs w:val="20"/>
              </w:rPr>
            </w:pPr>
          </w:p>
        </w:tc>
      </w:tr>
      <w:tr w:rsidR="0062094E" w:rsidRPr="00535284" w14:paraId="369362BD" w14:textId="77777777" w:rsidTr="00814091">
        <w:tc>
          <w:tcPr>
            <w:tcW w:w="3573" w:type="dxa"/>
          </w:tcPr>
          <w:p w14:paraId="39A62F15" w14:textId="3E8AB600" w:rsidR="0062094E" w:rsidRPr="00535284" w:rsidRDefault="0062094E" w:rsidP="00814091">
            <w:pPr>
              <w:autoSpaceDE w:val="0"/>
              <w:autoSpaceDN w:val="0"/>
              <w:adjustRightInd w:val="0"/>
              <w:rPr>
                <w:rFonts w:cstheme="minorHAnsi"/>
                <w:sz w:val="16"/>
                <w:szCs w:val="16"/>
              </w:rPr>
            </w:pPr>
            <w:r w:rsidRPr="00535284">
              <w:rPr>
                <w:rFonts w:cstheme="minorHAnsi"/>
                <w:sz w:val="16"/>
                <w:szCs w:val="16"/>
              </w:rPr>
              <w:t xml:space="preserve">National TM &amp; Industrial </w:t>
            </w:r>
            <w:r w:rsidR="00140D42">
              <w:rPr>
                <w:rFonts w:cstheme="minorHAnsi"/>
                <w:sz w:val="16"/>
                <w:szCs w:val="16"/>
              </w:rPr>
              <w:t>D</w:t>
            </w:r>
            <w:r w:rsidRPr="00535284">
              <w:rPr>
                <w:rFonts w:cstheme="minorHAnsi"/>
                <w:sz w:val="16"/>
                <w:szCs w:val="16"/>
              </w:rPr>
              <w:t>esigns examination</w:t>
            </w:r>
          </w:p>
        </w:tc>
        <w:tc>
          <w:tcPr>
            <w:tcW w:w="2223" w:type="dxa"/>
          </w:tcPr>
          <w:p w14:paraId="37691AF0" w14:textId="69D94419" w:rsidR="0062094E" w:rsidRPr="00535284" w:rsidRDefault="008A28B4" w:rsidP="00814091">
            <w:pPr>
              <w:autoSpaceDE w:val="0"/>
              <w:autoSpaceDN w:val="0"/>
              <w:adjustRightInd w:val="0"/>
              <w:rPr>
                <w:rFonts w:cstheme="minorHAnsi"/>
                <w:sz w:val="16"/>
                <w:szCs w:val="16"/>
              </w:rPr>
            </w:pPr>
            <w:r w:rsidRPr="00535284">
              <w:rPr>
                <w:rFonts w:cstheme="minorHAnsi"/>
                <w:sz w:val="16"/>
                <w:szCs w:val="16"/>
              </w:rPr>
              <w:t>Ms.</w:t>
            </w:r>
            <w:r w:rsidR="0062094E" w:rsidRPr="00535284">
              <w:rPr>
                <w:rFonts w:cstheme="minorHAnsi"/>
                <w:sz w:val="16"/>
                <w:szCs w:val="16"/>
              </w:rPr>
              <w:t xml:space="preserve"> Betty Funchion</w:t>
            </w:r>
          </w:p>
        </w:tc>
        <w:tc>
          <w:tcPr>
            <w:tcW w:w="2987" w:type="dxa"/>
          </w:tcPr>
          <w:p w14:paraId="563B28A7" w14:textId="1352E9D2" w:rsidR="0062094E" w:rsidRPr="00535284" w:rsidRDefault="00C214E5" w:rsidP="00814091">
            <w:pPr>
              <w:autoSpaceDE w:val="0"/>
              <w:autoSpaceDN w:val="0"/>
              <w:adjustRightInd w:val="0"/>
              <w:rPr>
                <w:rFonts w:cstheme="minorHAnsi"/>
                <w:sz w:val="16"/>
                <w:szCs w:val="16"/>
              </w:rPr>
            </w:pPr>
            <w:hyperlink r:id="rId37" w:history="1">
              <w:r w:rsidR="00AF4328" w:rsidRPr="00795F68">
                <w:rPr>
                  <w:rStyle w:val="Hyperlink"/>
                  <w:rFonts w:cstheme="minorHAnsi"/>
                  <w:sz w:val="16"/>
                  <w:szCs w:val="16"/>
                </w:rPr>
                <w:t>Betty.Funchion@ipoi.gov.ie</w:t>
              </w:r>
            </w:hyperlink>
            <w:r w:rsidR="00AF4328">
              <w:rPr>
                <w:rFonts w:cstheme="minorHAnsi"/>
                <w:sz w:val="16"/>
                <w:szCs w:val="16"/>
              </w:rPr>
              <w:t xml:space="preserve"> </w:t>
            </w:r>
          </w:p>
        </w:tc>
      </w:tr>
      <w:tr w:rsidR="0062094E" w:rsidRPr="00535284" w14:paraId="0098276C" w14:textId="77777777" w:rsidTr="00814091">
        <w:tc>
          <w:tcPr>
            <w:tcW w:w="3573" w:type="dxa"/>
          </w:tcPr>
          <w:p w14:paraId="4F3FBEDB" w14:textId="77777777" w:rsidR="0062094E" w:rsidRPr="00535284" w:rsidRDefault="0062094E" w:rsidP="00814091">
            <w:pPr>
              <w:autoSpaceDE w:val="0"/>
              <w:autoSpaceDN w:val="0"/>
              <w:adjustRightInd w:val="0"/>
              <w:rPr>
                <w:rFonts w:cstheme="minorHAnsi"/>
                <w:sz w:val="16"/>
                <w:szCs w:val="16"/>
              </w:rPr>
            </w:pPr>
            <w:r w:rsidRPr="00535284">
              <w:rPr>
                <w:rFonts w:cstheme="minorHAnsi"/>
                <w:sz w:val="16"/>
                <w:szCs w:val="16"/>
              </w:rPr>
              <w:t>National &amp; International TM &amp; Designs examination and TM Searches</w:t>
            </w:r>
          </w:p>
        </w:tc>
        <w:tc>
          <w:tcPr>
            <w:tcW w:w="2223" w:type="dxa"/>
          </w:tcPr>
          <w:p w14:paraId="5B89BB5D" w14:textId="64F4B300" w:rsidR="0062094E" w:rsidRPr="00535284" w:rsidRDefault="0062094E" w:rsidP="00814091">
            <w:pPr>
              <w:autoSpaceDE w:val="0"/>
              <w:autoSpaceDN w:val="0"/>
              <w:adjustRightInd w:val="0"/>
              <w:rPr>
                <w:rFonts w:cstheme="minorHAnsi"/>
                <w:sz w:val="16"/>
                <w:szCs w:val="16"/>
              </w:rPr>
            </w:pPr>
            <w:r w:rsidRPr="00535284">
              <w:rPr>
                <w:rFonts w:cstheme="minorHAnsi"/>
                <w:sz w:val="16"/>
                <w:szCs w:val="16"/>
              </w:rPr>
              <w:t>M</w:t>
            </w:r>
            <w:r w:rsidR="00353B6C" w:rsidRPr="00535284">
              <w:rPr>
                <w:rFonts w:cstheme="minorHAnsi"/>
                <w:sz w:val="16"/>
                <w:szCs w:val="16"/>
              </w:rPr>
              <w:t>s. Anne Mulhall</w:t>
            </w:r>
          </w:p>
        </w:tc>
        <w:tc>
          <w:tcPr>
            <w:tcW w:w="2987" w:type="dxa"/>
          </w:tcPr>
          <w:p w14:paraId="4DE5B687" w14:textId="55283578" w:rsidR="0062094E" w:rsidRPr="00535284" w:rsidRDefault="00C214E5" w:rsidP="00814091">
            <w:pPr>
              <w:autoSpaceDE w:val="0"/>
              <w:autoSpaceDN w:val="0"/>
              <w:adjustRightInd w:val="0"/>
              <w:rPr>
                <w:rFonts w:cstheme="minorHAnsi"/>
                <w:sz w:val="16"/>
                <w:szCs w:val="16"/>
              </w:rPr>
            </w:pPr>
            <w:hyperlink r:id="rId38" w:history="1">
              <w:r w:rsidR="00AF4328" w:rsidRPr="00795F68">
                <w:rPr>
                  <w:rStyle w:val="Hyperlink"/>
                  <w:rFonts w:cstheme="minorHAnsi"/>
                  <w:sz w:val="16"/>
                  <w:szCs w:val="16"/>
                </w:rPr>
                <w:t>Anne.Mulhall@ipoi.gov.ie</w:t>
              </w:r>
            </w:hyperlink>
            <w:r w:rsidR="00AF4328">
              <w:rPr>
                <w:rFonts w:cstheme="minorHAnsi"/>
                <w:sz w:val="16"/>
                <w:szCs w:val="16"/>
              </w:rPr>
              <w:t xml:space="preserve"> </w:t>
            </w:r>
          </w:p>
        </w:tc>
      </w:tr>
      <w:tr w:rsidR="0062094E" w:rsidRPr="00535284" w14:paraId="61E5DBF6" w14:textId="77777777" w:rsidTr="00814091">
        <w:tc>
          <w:tcPr>
            <w:tcW w:w="3573" w:type="dxa"/>
          </w:tcPr>
          <w:p w14:paraId="682D0D8F" w14:textId="2DC1D7B6" w:rsidR="0062094E" w:rsidRPr="00535284" w:rsidRDefault="0062094E" w:rsidP="00814091">
            <w:pPr>
              <w:autoSpaceDE w:val="0"/>
              <w:autoSpaceDN w:val="0"/>
              <w:adjustRightInd w:val="0"/>
              <w:rPr>
                <w:rFonts w:cstheme="minorHAnsi"/>
                <w:sz w:val="16"/>
                <w:szCs w:val="16"/>
              </w:rPr>
            </w:pPr>
            <w:r w:rsidRPr="00535284">
              <w:rPr>
                <w:rFonts w:cstheme="minorHAnsi"/>
                <w:sz w:val="16"/>
                <w:szCs w:val="16"/>
              </w:rPr>
              <w:t>National &amp; International TM &amp; Designs examination and TM Opposition</w:t>
            </w:r>
          </w:p>
        </w:tc>
        <w:tc>
          <w:tcPr>
            <w:tcW w:w="2223" w:type="dxa"/>
          </w:tcPr>
          <w:p w14:paraId="236E110D" w14:textId="531E40BD" w:rsidR="0062094E" w:rsidRPr="00535284" w:rsidRDefault="008A28B4" w:rsidP="00814091">
            <w:pPr>
              <w:autoSpaceDE w:val="0"/>
              <w:autoSpaceDN w:val="0"/>
              <w:adjustRightInd w:val="0"/>
              <w:rPr>
                <w:rFonts w:cstheme="minorHAnsi"/>
                <w:sz w:val="16"/>
                <w:szCs w:val="16"/>
              </w:rPr>
            </w:pPr>
            <w:r w:rsidRPr="00535284">
              <w:rPr>
                <w:rFonts w:cstheme="minorHAnsi"/>
                <w:sz w:val="16"/>
                <w:szCs w:val="16"/>
              </w:rPr>
              <w:t>Ms.</w:t>
            </w:r>
            <w:r w:rsidR="0062094E" w:rsidRPr="00535284">
              <w:rPr>
                <w:rFonts w:cstheme="minorHAnsi"/>
                <w:sz w:val="16"/>
                <w:szCs w:val="16"/>
              </w:rPr>
              <w:t xml:space="preserve"> </w:t>
            </w:r>
            <w:r w:rsidR="005558A9" w:rsidRPr="00535284">
              <w:rPr>
                <w:rFonts w:cstheme="minorHAnsi"/>
                <w:sz w:val="16"/>
                <w:szCs w:val="16"/>
              </w:rPr>
              <w:t>Ann Stapleton</w:t>
            </w:r>
          </w:p>
        </w:tc>
        <w:tc>
          <w:tcPr>
            <w:tcW w:w="2987" w:type="dxa"/>
          </w:tcPr>
          <w:p w14:paraId="5090E674" w14:textId="1A8BB876" w:rsidR="0062094E" w:rsidRPr="00535284" w:rsidRDefault="00C214E5" w:rsidP="00814091">
            <w:pPr>
              <w:autoSpaceDE w:val="0"/>
              <w:autoSpaceDN w:val="0"/>
              <w:adjustRightInd w:val="0"/>
              <w:rPr>
                <w:rFonts w:cstheme="minorHAnsi"/>
                <w:sz w:val="16"/>
                <w:szCs w:val="16"/>
              </w:rPr>
            </w:pPr>
            <w:hyperlink r:id="rId39" w:history="1">
              <w:r w:rsidR="00AF4328" w:rsidRPr="00795F68">
                <w:rPr>
                  <w:rStyle w:val="Hyperlink"/>
                  <w:rFonts w:cstheme="minorHAnsi"/>
                  <w:sz w:val="16"/>
                  <w:szCs w:val="16"/>
                </w:rPr>
                <w:t>Ann.Stapleton@ipoi.gov.ie</w:t>
              </w:r>
            </w:hyperlink>
            <w:r w:rsidR="00AF4328">
              <w:rPr>
                <w:rFonts w:cstheme="minorHAnsi"/>
                <w:sz w:val="16"/>
                <w:szCs w:val="16"/>
              </w:rPr>
              <w:t xml:space="preserve"> </w:t>
            </w:r>
          </w:p>
        </w:tc>
      </w:tr>
      <w:tr w:rsidR="0062094E" w:rsidRPr="00535284" w14:paraId="7CDC1A2C" w14:textId="77777777" w:rsidTr="00814091">
        <w:tc>
          <w:tcPr>
            <w:tcW w:w="8783" w:type="dxa"/>
            <w:gridSpan w:val="3"/>
            <w:shd w:val="clear" w:color="auto" w:fill="DEEAF6" w:themeFill="accent5" w:themeFillTint="33"/>
          </w:tcPr>
          <w:p w14:paraId="1AE2762B" w14:textId="77777777" w:rsidR="0062094E" w:rsidRPr="00535284" w:rsidRDefault="0062094E" w:rsidP="00814091">
            <w:pPr>
              <w:autoSpaceDE w:val="0"/>
              <w:autoSpaceDN w:val="0"/>
              <w:adjustRightInd w:val="0"/>
              <w:rPr>
                <w:rFonts w:cstheme="minorHAnsi"/>
                <w:sz w:val="20"/>
                <w:szCs w:val="20"/>
              </w:rPr>
            </w:pPr>
          </w:p>
        </w:tc>
      </w:tr>
      <w:tr w:rsidR="0062094E" w:rsidRPr="00535284" w14:paraId="7A2A2C93" w14:textId="77777777" w:rsidTr="00814091">
        <w:tc>
          <w:tcPr>
            <w:tcW w:w="3573" w:type="dxa"/>
            <w:vAlign w:val="center"/>
          </w:tcPr>
          <w:p w14:paraId="22E4FFEC" w14:textId="77777777" w:rsidR="0062094E" w:rsidRPr="00535284" w:rsidRDefault="0062094E" w:rsidP="00814091">
            <w:pPr>
              <w:autoSpaceDE w:val="0"/>
              <w:autoSpaceDN w:val="0"/>
              <w:adjustRightInd w:val="0"/>
              <w:jc w:val="center"/>
              <w:rPr>
                <w:rFonts w:cstheme="minorHAnsi"/>
                <w:b/>
                <w:sz w:val="20"/>
                <w:szCs w:val="20"/>
              </w:rPr>
            </w:pPr>
          </w:p>
          <w:p w14:paraId="463AD6FA" w14:textId="77777777" w:rsidR="0062094E" w:rsidRPr="00535284" w:rsidRDefault="0062094E" w:rsidP="00814091">
            <w:pPr>
              <w:autoSpaceDE w:val="0"/>
              <w:autoSpaceDN w:val="0"/>
              <w:adjustRightInd w:val="0"/>
              <w:jc w:val="center"/>
              <w:rPr>
                <w:rFonts w:cstheme="minorHAnsi"/>
                <w:b/>
                <w:sz w:val="20"/>
                <w:szCs w:val="20"/>
              </w:rPr>
            </w:pPr>
            <w:r w:rsidRPr="00535284">
              <w:rPr>
                <w:rFonts w:cstheme="minorHAnsi"/>
                <w:b/>
                <w:sz w:val="20"/>
                <w:szCs w:val="20"/>
              </w:rPr>
              <w:t>Patent Examination Division</w:t>
            </w:r>
          </w:p>
          <w:p w14:paraId="5A561148" w14:textId="77777777" w:rsidR="0062094E" w:rsidRPr="00535284" w:rsidRDefault="0062094E" w:rsidP="00814091">
            <w:pPr>
              <w:autoSpaceDE w:val="0"/>
              <w:autoSpaceDN w:val="0"/>
              <w:adjustRightInd w:val="0"/>
              <w:jc w:val="center"/>
              <w:rPr>
                <w:rFonts w:cstheme="minorHAnsi"/>
                <w:b/>
                <w:sz w:val="20"/>
                <w:szCs w:val="20"/>
              </w:rPr>
            </w:pPr>
          </w:p>
        </w:tc>
        <w:tc>
          <w:tcPr>
            <w:tcW w:w="2223" w:type="dxa"/>
            <w:vAlign w:val="center"/>
          </w:tcPr>
          <w:p w14:paraId="32E1D68B" w14:textId="77777777" w:rsidR="0062094E" w:rsidRPr="00535284" w:rsidRDefault="0062094E" w:rsidP="00814091">
            <w:pPr>
              <w:autoSpaceDE w:val="0"/>
              <w:autoSpaceDN w:val="0"/>
              <w:adjustRightInd w:val="0"/>
              <w:jc w:val="center"/>
              <w:rPr>
                <w:rFonts w:cstheme="minorHAnsi"/>
                <w:b/>
                <w:sz w:val="20"/>
                <w:szCs w:val="20"/>
              </w:rPr>
            </w:pPr>
          </w:p>
          <w:p w14:paraId="1CF04EBE" w14:textId="6106AE1A" w:rsidR="0062094E" w:rsidRPr="00535284" w:rsidRDefault="00535284" w:rsidP="00535284">
            <w:pPr>
              <w:autoSpaceDE w:val="0"/>
              <w:autoSpaceDN w:val="0"/>
              <w:adjustRightInd w:val="0"/>
              <w:rPr>
                <w:rFonts w:cstheme="minorHAnsi"/>
                <w:b/>
                <w:sz w:val="20"/>
                <w:szCs w:val="20"/>
              </w:rPr>
            </w:pPr>
            <w:r>
              <w:rPr>
                <w:rFonts w:cstheme="minorHAnsi"/>
                <w:b/>
                <w:sz w:val="20"/>
                <w:szCs w:val="20"/>
              </w:rPr>
              <w:t xml:space="preserve">   </w:t>
            </w:r>
            <w:r w:rsidR="0062094E" w:rsidRPr="00535284">
              <w:rPr>
                <w:rFonts w:cstheme="minorHAnsi"/>
                <w:b/>
                <w:sz w:val="20"/>
                <w:szCs w:val="20"/>
              </w:rPr>
              <w:t xml:space="preserve">Dr. </w:t>
            </w:r>
            <w:r w:rsidR="005558A9" w:rsidRPr="00535284">
              <w:rPr>
                <w:rFonts w:cstheme="minorHAnsi"/>
                <w:b/>
                <w:sz w:val="20"/>
                <w:szCs w:val="20"/>
              </w:rPr>
              <w:t>Dolores Cassidy</w:t>
            </w:r>
          </w:p>
          <w:p w14:paraId="4A0983FF" w14:textId="77777777" w:rsidR="0062094E" w:rsidRPr="00535284" w:rsidRDefault="0062094E" w:rsidP="00814091">
            <w:pPr>
              <w:autoSpaceDE w:val="0"/>
              <w:autoSpaceDN w:val="0"/>
              <w:adjustRightInd w:val="0"/>
              <w:jc w:val="center"/>
              <w:rPr>
                <w:rFonts w:cstheme="minorHAnsi"/>
                <w:b/>
                <w:sz w:val="20"/>
                <w:szCs w:val="20"/>
              </w:rPr>
            </w:pPr>
          </w:p>
        </w:tc>
        <w:tc>
          <w:tcPr>
            <w:tcW w:w="2987" w:type="dxa"/>
            <w:vAlign w:val="center"/>
          </w:tcPr>
          <w:p w14:paraId="6A19B795" w14:textId="77777777" w:rsidR="0062094E" w:rsidRPr="00535284" w:rsidRDefault="0062094E" w:rsidP="00814091">
            <w:pPr>
              <w:autoSpaceDE w:val="0"/>
              <w:autoSpaceDN w:val="0"/>
              <w:adjustRightInd w:val="0"/>
              <w:jc w:val="center"/>
              <w:rPr>
                <w:rFonts w:cstheme="minorHAnsi"/>
                <w:sz w:val="20"/>
                <w:szCs w:val="20"/>
              </w:rPr>
            </w:pPr>
          </w:p>
          <w:p w14:paraId="77A4C92F" w14:textId="3E8C06D7" w:rsidR="0062094E" w:rsidRPr="00535284" w:rsidRDefault="00C214E5" w:rsidP="00814091">
            <w:pPr>
              <w:autoSpaceDE w:val="0"/>
              <w:autoSpaceDN w:val="0"/>
              <w:adjustRightInd w:val="0"/>
              <w:jc w:val="center"/>
              <w:rPr>
                <w:rFonts w:cstheme="minorHAnsi"/>
                <w:sz w:val="20"/>
                <w:szCs w:val="20"/>
              </w:rPr>
            </w:pPr>
            <w:hyperlink r:id="rId40" w:history="1">
              <w:r w:rsidR="005558A9" w:rsidRPr="00535284">
                <w:rPr>
                  <w:rStyle w:val="Hyperlink"/>
                  <w:rFonts w:cstheme="minorHAnsi"/>
                </w:rPr>
                <w:t>dolores.cassidy</w:t>
              </w:r>
              <w:r w:rsidR="005558A9" w:rsidRPr="00535284">
                <w:rPr>
                  <w:rStyle w:val="Hyperlink"/>
                  <w:rFonts w:cstheme="minorHAnsi"/>
                  <w:sz w:val="20"/>
                  <w:szCs w:val="20"/>
                </w:rPr>
                <w:t>@ipoi.gov.ie</w:t>
              </w:r>
            </w:hyperlink>
          </w:p>
          <w:p w14:paraId="07C70C29" w14:textId="77777777" w:rsidR="0062094E" w:rsidRPr="00535284" w:rsidRDefault="0062094E" w:rsidP="00814091">
            <w:pPr>
              <w:autoSpaceDE w:val="0"/>
              <w:autoSpaceDN w:val="0"/>
              <w:adjustRightInd w:val="0"/>
              <w:jc w:val="center"/>
              <w:rPr>
                <w:rFonts w:cstheme="minorHAnsi"/>
                <w:sz w:val="20"/>
                <w:szCs w:val="20"/>
              </w:rPr>
            </w:pPr>
          </w:p>
        </w:tc>
      </w:tr>
      <w:tr w:rsidR="0062094E" w:rsidRPr="00535284" w14:paraId="26709EAA" w14:textId="77777777" w:rsidTr="00814091">
        <w:tc>
          <w:tcPr>
            <w:tcW w:w="3573" w:type="dxa"/>
            <w:shd w:val="clear" w:color="auto" w:fill="FBE4D5" w:themeFill="accent2" w:themeFillTint="33"/>
          </w:tcPr>
          <w:p w14:paraId="3EFCFFA2" w14:textId="77777777" w:rsidR="0062094E" w:rsidRPr="00535284" w:rsidRDefault="0062094E" w:rsidP="00814091">
            <w:pPr>
              <w:autoSpaceDE w:val="0"/>
              <w:autoSpaceDN w:val="0"/>
              <w:adjustRightInd w:val="0"/>
              <w:rPr>
                <w:rFonts w:cstheme="minorHAnsi"/>
                <w:b/>
                <w:sz w:val="20"/>
                <w:szCs w:val="20"/>
              </w:rPr>
            </w:pPr>
          </w:p>
        </w:tc>
        <w:tc>
          <w:tcPr>
            <w:tcW w:w="2223" w:type="dxa"/>
            <w:shd w:val="clear" w:color="auto" w:fill="FBE4D5" w:themeFill="accent2" w:themeFillTint="33"/>
          </w:tcPr>
          <w:p w14:paraId="0AE7C9FD" w14:textId="77777777" w:rsidR="0062094E" w:rsidRPr="00535284" w:rsidRDefault="0062094E" w:rsidP="00814091">
            <w:pPr>
              <w:autoSpaceDE w:val="0"/>
              <w:autoSpaceDN w:val="0"/>
              <w:adjustRightInd w:val="0"/>
              <w:rPr>
                <w:rFonts w:cstheme="minorHAnsi"/>
                <w:b/>
                <w:sz w:val="20"/>
                <w:szCs w:val="20"/>
              </w:rPr>
            </w:pPr>
          </w:p>
        </w:tc>
        <w:tc>
          <w:tcPr>
            <w:tcW w:w="2987" w:type="dxa"/>
            <w:shd w:val="clear" w:color="auto" w:fill="FBE4D5" w:themeFill="accent2" w:themeFillTint="33"/>
          </w:tcPr>
          <w:p w14:paraId="793CA41B" w14:textId="77777777" w:rsidR="0062094E" w:rsidRPr="00535284" w:rsidRDefault="0062094E" w:rsidP="00814091">
            <w:pPr>
              <w:autoSpaceDE w:val="0"/>
              <w:autoSpaceDN w:val="0"/>
              <w:adjustRightInd w:val="0"/>
              <w:rPr>
                <w:rFonts w:cstheme="minorHAnsi"/>
                <w:sz w:val="20"/>
                <w:szCs w:val="20"/>
              </w:rPr>
            </w:pPr>
          </w:p>
        </w:tc>
      </w:tr>
      <w:tr w:rsidR="0062094E" w:rsidRPr="00535284" w14:paraId="288551B6" w14:textId="77777777" w:rsidTr="00814091">
        <w:tc>
          <w:tcPr>
            <w:tcW w:w="3573" w:type="dxa"/>
          </w:tcPr>
          <w:p w14:paraId="4983A72A" w14:textId="347BBB91" w:rsidR="0062094E" w:rsidRPr="00535284" w:rsidRDefault="0062094E" w:rsidP="00814091">
            <w:pPr>
              <w:autoSpaceDE w:val="0"/>
              <w:autoSpaceDN w:val="0"/>
              <w:adjustRightInd w:val="0"/>
              <w:rPr>
                <w:rFonts w:cstheme="minorHAnsi"/>
                <w:sz w:val="16"/>
                <w:szCs w:val="16"/>
              </w:rPr>
            </w:pPr>
            <w:r w:rsidRPr="00535284">
              <w:rPr>
                <w:rFonts w:cstheme="minorHAnsi"/>
                <w:sz w:val="16"/>
                <w:szCs w:val="16"/>
              </w:rPr>
              <w:t xml:space="preserve">Patent </w:t>
            </w:r>
            <w:r w:rsidR="0048636B">
              <w:rPr>
                <w:rFonts w:cstheme="minorHAnsi"/>
                <w:sz w:val="16"/>
                <w:szCs w:val="16"/>
              </w:rPr>
              <w:t>E</w:t>
            </w:r>
            <w:r w:rsidRPr="00535284">
              <w:rPr>
                <w:rFonts w:cstheme="minorHAnsi"/>
                <w:sz w:val="16"/>
                <w:szCs w:val="16"/>
              </w:rPr>
              <w:t>xamination</w:t>
            </w:r>
          </w:p>
        </w:tc>
        <w:tc>
          <w:tcPr>
            <w:tcW w:w="2223" w:type="dxa"/>
          </w:tcPr>
          <w:p w14:paraId="5AB0D411" w14:textId="1AFA5BD4" w:rsidR="0062094E" w:rsidRPr="00535284" w:rsidRDefault="005558A9" w:rsidP="00814091">
            <w:pPr>
              <w:autoSpaceDE w:val="0"/>
              <w:autoSpaceDN w:val="0"/>
              <w:adjustRightInd w:val="0"/>
              <w:rPr>
                <w:rFonts w:cstheme="minorHAnsi"/>
                <w:sz w:val="16"/>
                <w:szCs w:val="16"/>
              </w:rPr>
            </w:pPr>
            <w:r w:rsidRPr="00535284">
              <w:rPr>
                <w:rFonts w:cstheme="minorHAnsi"/>
                <w:sz w:val="16"/>
                <w:szCs w:val="16"/>
              </w:rPr>
              <w:t>Dr Karen Ryan</w:t>
            </w:r>
          </w:p>
        </w:tc>
        <w:tc>
          <w:tcPr>
            <w:tcW w:w="2987" w:type="dxa"/>
          </w:tcPr>
          <w:p w14:paraId="4CC479E6" w14:textId="486B4FC5" w:rsidR="0062094E" w:rsidRPr="00535284" w:rsidRDefault="00C214E5" w:rsidP="00814091">
            <w:pPr>
              <w:autoSpaceDE w:val="0"/>
              <w:autoSpaceDN w:val="0"/>
              <w:adjustRightInd w:val="0"/>
              <w:rPr>
                <w:rFonts w:cstheme="minorHAnsi"/>
                <w:sz w:val="16"/>
                <w:szCs w:val="16"/>
              </w:rPr>
            </w:pPr>
            <w:hyperlink r:id="rId41" w:history="1">
              <w:r w:rsidR="00AF4328" w:rsidRPr="00795F68">
                <w:rPr>
                  <w:rStyle w:val="Hyperlink"/>
                  <w:rFonts w:cstheme="minorHAnsi"/>
                  <w:sz w:val="16"/>
                  <w:szCs w:val="16"/>
                </w:rPr>
                <w:t>Karen.Ryan@ipoi.gov.ie</w:t>
              </w:r>
            </w:hyperlink>
            <w:r w:rsidR="00AF4328">
              <w:rPr>
                <w:rFonts w:cstheme="minorHAnsi"/>
                <w:sz w:val="16"/>
                <w:szCs w:val="16"/>
              </w:rPr>
              <w:t xml:space="preserve"> </w:t>
            </w:r>
          </w:p>
        </w:tc>
      </w:tr>
      <w:tr w:rsidR="005558A9" w:rsidRPr="00535284" w14:paraId="347472E0" w14:textId="77777777" w:rsidTr="00814091">
        <w:tc>
          <w:tcPr>
            <w:tcW w:w="3573" w:type="dxa"/>
          </w:tcPr>
          <w:p w14:paraId="1D9C6ED6" w14:textId="2C4D4B95" w:rsidR="005558A9" w:rsidRPr="00535284" w:rsidRDefault="005558A9" w:rsidP="005558A9">
            <w:pPr>
              <w:autoSpaceDE w:val="0"/>
              <w:autoSpaceDN w:val="0"/>
              <w:adjustRightInd w:val="0"/>
              <w:rPr>
                <w:rFonts w:cstheme="minorHAnsi"/>
                <w:sz w:val="16"/>
                <w:szCs w:val="16"/>
              </w:rPr>
            </w:pPr>
            <w:r w:rsidRPr="00535284">
              <w:rPr>
                <w:rFonts w:cstheme="minorHAnsi"/>
                <w:sz w:val="16"/>
                <w:szCs w:val="16"/>
              </w:rPr>
              <w:t xml:space="preserve">Patent </w:t>
            </w:r>
            <w:r w:rsidR="0048636B">
              <w:rPr>
                <w:rFonts w:cstheme="minorHAnsi"/>
                <w:sz w:val="16"/>
                <w:szCs w:val="16"/>
              </w:rPr>
              <w:t>E</w:t>
            </w:r>
            <w:r w:rsidRPr="00535284">
              <w:rPr>
                <w:rFonts w:cstheme="minorHAnsi"/>
                <w:sz w:val="16"/>
                <w:szCs w:val="16"/>
              </w:rPr>
              <w:t xml:space="preserve">xamination </w:t>
            </w:r>
          </w:p>
        </w:tc>
        <w:tc>
          <w:tcPr>
            <w:tcW w:w="2223" w:type="dxa"/>
          </w:tcPr>
          <w:p w14:paraId="1554D8AB" w14:textId="50112A3B" w:rsidR="005558A9" w:rsidRPr="00535284" w:rsidRDefault="005558A9" w:rsidP="005558A9">
            <w:pPr>
              <w:autoSpaceDE w:val="0"/>
              <w:autoSpaceDN w:val="0"/>
              <w:adjustRightInd w:val="0"/>
              <w:rPr>
                <w:rFonts w:cstheme="minorHAnsi"/>
                <w:sz w:val="16"/>
                <w:szCs w:val="16"/>
              </w:rPr>
            </w:pPr>
            <w:r w:rsidRPr="00535284">
              <w:rPr>
                <w:rFonts w:cstheme="minorHAnsi"/>
                <w:sz w:val="16"/>
                <w:szCs w:val="16"/>
              </w:rPr>
              <w:t>Dr Fergal Brady</w:t>
            </w:r>
          </w:p>
        </w:tc>
        <w:tc>
          <w:tcPr>
            <w:tcW w:w="2987" w:type="dxa"/>
          </w:tcPr>
          <w:p w14:paraId="7308D230" w14:textId="1D3A9B8F" w:rsidR="005558A9" w:rsidRPr="00535284" w:rsidRDefault="00C214E5" w:rsidP="005558A9">
            <w:pPr>
              <w:autoSpaceDE w:val="0"/>
              <w:autoSpaceDN w:val="0"/>
              <w:adjustRightInd w:val="0"/>
              <w:rPr>
                <w:rFonts w:cstheme="minorHAnsi"/>
                <w:sz w:val="16"/>
                <w:szCs w:val="16"/>
              </w:rPr>
            </w:pPr>
            <w:hyperlink r:id="rId42" w:history="1">
              <w:r w:rsidR="00AF4328" w:rsidRPr="00795F68">
                <w:rPr>
                  <w:rStyle w:val="Hyperlink"/>
                  <w:rFonts w:cstheme="minorHAnsi"/>
                  <w:sz w:val="16"/>
                  <w:szCs w:val="16"/>
                </w:rPr>
                <w:t>Fergal.Brady@ipoi.gov.ie</w:t>
              </w:r>
            </w:hyperlink>
            <w:r w:rsidR="00AF4328">
              <w:rPr>
                <w:rFonts w:cstheme="minorHAnsi"/>
                <w:sz w:val="16"/>
                <w:szCs w:val="16"/>
              </w:rPr>
              <w:t xml:space="preserve"> </w:t>
            </w:r>
          </w:p>
        </w:tc>
      </w:tr>
      <w:tr w:rsidR="005558A9" w:rsidRPr="00535284" w14:paraId="76C82D8F" w14:textId="77777777" w:rsidTr="00AF4328">
        <w:tc>
          <w:tcPr>
            <w:tcW w:w="3573" w:type="dxa"/>
          </w:tcPr>
          <w:p w14:paraId="7267C387" w14:textId="7C8E2515" w:rsidR="005558A9" w:rsidRPr="00535284" w:rsidRDefault="005558A9" w:rsidP="005558A9">
            <w:pPr>
              <w:autoSpaceDE w:val="0"/>
              <w:autoSpaceDN w:val="0"/>
              <w:adjustRightInd w:val="0"/>
              <w:rPr>
                <w:rFonts w:cstheme="minorHAnsi"/>
                <w:sz w:val="16"/>
                <w:szCs w:val="16"/>
              </w:rPr>
            </w:pPr>
            <w:r w:rsidRPr="00535284">
              <w:rPr>
                <w:rFonts w:cstheme="minorHAnsi"/>
                <w:sz w:val="16"/>
                <w:szCs w:val="16"/>
              </w:rPr>
              <w:t xml:space="preserve">Patent </w:t>
            </w:r>
            <w:r w:rsidR="0048636B">
              <w:rPr>
                <w:rFonts w:cstheme="minorHAnsi"/>
                <w:sz w:val="16"/>
                <w:szCs w:val="16"/>
              </w:rPr>
              <w:t>E</w:t>
            </w:r>
            <w:r w:rsidRPr="00535284">
              <w:rPr>
                <w:rFonts w:cstheme="minorHAnsi"/>
                <w:sz w:val="16"/>
                <w:szCs w:val="16"/>
              </w:rPr>
              <w:t>xamination</w:t>
            </w:r>
          </w:p>
        </w:tc>
        <w:tc>
          <w:tcPr>
            <w:tcW w:w="2223" w:type="dxa"/>
            <w:shd w:val="clear" w:color="auto" w:fill="auto"/>
          </w:tcPr>
          <w:p w14:paraId="11C50F2D" w14:textId="6AC1BC1B" w:rsidR="005558A9" w:rsidRPr="00535284" w:rsidRDefault="005558A9" w:rsidP="005558A9">
            <w:pPr>
              <w:autoSpaceDE w:val="0"/>
              <w:autoSpaceDN w:val="0"/>
              <w:adjustRightInd w:val="0"/>
              <w:rPr>
                <w:rFonts w:cstheme="minorHAnsi"/>
                <w:sz w:val="16"/>
                <w:szCs w:val="16"/>
                <w:highlight w:val="yellow"/>
              </w:rPr>
            </w:pPr>
            <w:r w:rsidRPr="00AF4328">
              <w:rPr>
                <w:rFonts w:cstheme="minorHAnsi"/>
                <w:sz w:val="16"/>
                <w:szCs w:val="16"/>
              </w:rPr>
              <w:t>Dr. Rut Molinera</w:t>
            </w:r>
          </w:p>
        </w:tc>
        <w:tc>
          <w:tcPr>
            <w:tcW w:w="2987" w:type="dxa"/>
          </w:tcPr>
          <w:p w14:paraId="4FE3F203" w14:textId="33967BB5" w:rsidR="005558A9" w:rsidRPr="00535284" w:rsidRDefault="00C214E5" w:rsidP="005558A9">
            <w:pPr>
              <w:autoSpaceDE w:val="0"/>
              <w:autoSpaceDN w:val="0"/>
              <w:adjustRightInd w:val="0"/>
              <w:rPr>
                <w:rFonts w:cstheme="minorHAnsi"/>
                <w:sz w:val="16"/>
                <w:szCs w:val="16"/>
              </w:rPr>
            </w:pPr>
            <w:hyperlink r:id="rId43" w:history="1">
              <w:r w:rsidR="00AF4328" w:rsidRPr="00795F68">
                <w:rPr>
                  <w:rStyle w:val="Hyperlink"/>
                  <w:rFonts w:cstheme="minorHAnsi"/>
                  <w:sz w:val="16"/>
                  <w:szCs w:val="16"/>
                </w:rPr>
                <w:t>Rut.Molinera@ipoi.gov.ie</w:t>
              </w:r>
            </w:hyperlink>
            <w:r w:rsidR="00AF4328">
              <w:rPr>
                <w:rFonts w:cstheme="minorHAnsi"/>
                <w:sz w:val="16"/>
                <w:szCs w:val="16"/>
              </w:rPr>
              <w:t xml:space="preserve"> </w:t>
            </w:r>
          </w:p>
        </w:tc>
      </w:tr>
    </w:tbl>
    <w:p w14:paraId="585BA0E0" w14:textId="22AB4770" w:rsidR="00434D17" w:rsidRPr="00535284" w:rsidRDefault="00434D17" w:rsidP="00535284">
      <w:pPr>
        <w:autoSpaceDE w:val="0"/>
        <w:autoSpaceDN w:val="0"/>
        <w:adjustRightInd w:val="0"/>
        <w:rPr>
          <w:rFonts w:eastAsia="Times New Roman" w:cstheme="minorHAnsi"/>
        </w:rPr>
      </w:pPr>
    </w:p>
    <w:sectPr w:rsidR="00434D17" w:rsidRPr="00535284">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58ABE" w14:textId="77777777" w:rsidR="000B0438" w:rsidRDefault="000B0438" w:rsidP="0012592D">
      <w:pPr>
        <w:spacing w:after="0" w:line="240" w:lineRule="auto"/>
      </w:pPr>
      <w:r>
        <w:separator/>
      </w:r>
    </w:p>
  </w:endnote>
  <w:endnote w:type="continuationSeparator" w:id="0">
    <w:p w14:paraId="19CCD4CB" w14:textId="77777777" w:rsidR="000B0438" w:rsidRDefault="000B0438" w:rsidP="0012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7038"/>
      <w:docPartObj>
        <w:docPartGallery w:val="Page Numbers (Bottom of Page)"/>
        <w:docPartUnique/>
      </w:docPartObj>
    </w:sdtPr>
    <w:sdtEndPr>
      <w:rPr>
        <w:noProof/>
      </w:rPr>
    </w:sdtEndPr>
    <w:sdtContent>
      <w:p w14:paraId="2FCDE2A8" w14:textId="66842B24" w:rsidR="00AD1602" w:rsidRDefault="00AD16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002FAB" w14:textId="77777777" w:rsidR="00AD1602" w:rsidRDefault="00AD1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3F5FD" w14:textId="77777777" w:rsidR="000B0438" w:rsidRDefault="000B0438" w:rsidP="0012592D">
      <w:pPr>
        <w:spacing w:after="0" w:line="240" w:lineRule="auto"/>
      </w:pPr>
      <w:r>
        <w:separator/>
      </w:r>
    </w:p>
  </w:footnote>
  <w:footnote w:type="continuationSeparator" w:id="0">
    <w:p w14:paraId="6F1187E4" w14:textId="77777777" w:rsidR="000B0438" w:rsidRDefault="000B0438" w:rsidP="0012592D">
      <w:pPr>
        <w:spacing w:after="0" w:line="240" w:lineRule="auto"/>
      </w:pPr>
      <w:r>
        <w:continuationSeparator/>
      </w:r>
    </w:p>
  </w:footnote>
  <w:footnote w:id="1">
    <w:p w14:paraId="06E537C7" w14:textId="77777777" w:rsidR="0062094E" w:rsidRPr="006D6017" w:rsidRDefault="0062094E" w:rsidP="0062094E">
      <w:pPr>
        <w:pStyle w:val="FootnoteText"/>
      </w:pPr>
      <w:r>
        <w:rPr>
          <w:rStyle w:val="FootnoteReference"/>
        </w:rPr>
        <w:footnoteRef/>
      </w:r>
      <w:r>
        <w:t xml:space="preserve"> </w:t>
      </w:r>
      <w:r w:rsidRPr="00CA325E">
        <w:rPr>
          <w:rFonts w:asciiTheme="minorHAnsi" w:hAnsiTheme="minorHAnsi" w:cstheme="minorHAnsi"/>
          <w:sz w:val="16"/>
          <w:szCs w:val="16"/>
        </w:rPr>
        <w:t>Only refers to those applications which are received earlier than 12 months before the expiry date.</w:t>
      </w:r>
    </w:p>
  </w:footnote>
  <w:footnote w:id="2">
    <w:p w14:paraId="2299857E" w14:textId="77777777" w:rsidR="0062094E" w:rsidRPr="00B45E8E" w:rsidRDefault="0062094E" w:rsidP="0062094E">
      <w:pPr>
        <w:pStyle w:val="FootnoteText"/>
        <w:rPr>
          <w:rFonts w:ascii="Arial" w:hAnsi="Arial" w:cs="Arial"/>
          <w:bCs/>
          <w:iCs/>
          <w:sz w:val="14"/>
          <w:szCs w:val="16"/>
        </w:rPr>
      </w:pPr>
      <w:r>
        <w:rPr>
          <w:rStyle w:val="FootnoteReference"/>
        </w:rPr>
        <w:footnoteRef/>
      </w:r>
      <w:r>
        <w:t xml:space="preserve"> </w:t>
      </w:r>
      <w:r w:rsidRPr="00CA325E">
        <w:rPr>
          <w:rFonts w:asciiTheme="minorHAnsi" w:hAnsiTheme="minorHAnsi" w:cstheme="minorHAnsi"/>
          <w:bCs/>
          <w:iCs/>
          <w:sz w:val="16"/>
          <w:szCs w:val="16"/>
        </w:rPr>
        <w:t>This target is contingent on requests for registration and renewal of registration being submitted more than 30 days in advance of the renewal date.</w:t>
      </w:r>
    </w:p>
    <w:p w14:paraId="76A2EF16" w14:textId="77777777" w:rsidR="0062094E" w:rsidRPr="00CA325E" w:rsidRDefault="0062094E" w:rsidP="0062094E">
      <w:pPr>
        <w:pStyle w:val="FootnoteText"/>
      </w:pPr>
    </w:p>
  </w:footnote>
  <w:footnote w:id="3">
    <w:p w14:paraId="466009ED" w14:textId="239AF32A" w:rsidR="00D37178" w:rsidRDefault="00D37178">
      <w:pPr>
        <w:pStyle w:val="FootnoteText"/>
      </w:pPr>
      <w:r>
        <w:rPr>
          <w:rStyle w:val="FootnoteReference"/>
        </w:rPr>
        <w:footnoteRef/>
      </w:r>
      <w:r>
        <w:t xml:space="preserve"> </w:t>
      </w:r>
      <w:hyperlink r:id="rId1" w:history="1">
        <w:r w:rsidRPr="00D37178">
          <w:rPr>
            <w:rFonts w:asciiTheme="minorHAnsi" w:eastAsiaTheme="minorHAnsi" w:hAnsiTheme="minorHAnsi" w:cstheme="minorBidi"/>
            <w:color w:val="0000FF"/>
            <w:sz w:val="22"/>
            <w:szCs w:val="22"/>
            <w:u w:val="single"/>
          </w:rPr>
          <w:t>gov.ie - 12 Principles of Quality Customer Service (www.gov.ie)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DEC"/>
    <w:multiLevelType w:val="hybridMultilevel"/>
    <w:tmpl w:val="F1609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3F0277"/>
    <w:multiLevelType w:val="hybridMultilevel"/>
    <w:tmpl w:val="F49E0F16"/>
    <w:lvl w:ilvl="0" w:tplc="18090001">
      <w:start w:val="1"/>
      <w:numFmt w:val="bullet"/>
      <w:lvlText w:val=""/>
      <w:lvlJc w:val="left"/>
      <w:pPr>
        <w:ind w:left="22" w:hanging="360"/>
      </w:pPr>
      <w:rPr>
        <w:rFonts w:ascii="Symbol" w:hAnsi="Symbol" w:hint="default"/>
      </w:rPr>
    </w:lvl>
    <w:lvl w:ilvl="1" w:tplc="18090003" w:tentative="1">
      <w:start w:val="1"/>
      <w:numFmt w:val="bullet"/>
      <w:lvlText w:val="o"/>
      <w:lvlJc w:val="left"/>
      <w:pPr>
        <w:ind w:left="742" w:hanging="360"/>
      </w:pPr>
      <w:rPr>
        <w:rFonts w:ascii="Courier New" w:hAnsi="Courier New" w:cs="Courier New" w:hint="default"/>
      </w:rPr>
    </w:lvl>
    <w:lvl w:ilvl="2" w:tplc="18090005" w:tentative="1">
      <w:start w:val="1"/>
      <w:numFmt w:val="bullet"/>
      <w:lvlText w:val=""/>
      <w:lvlJc w:val="left"/>
      <w:pPr>
        <w:ind w:left="1462" w:hanging="360"/>
      </w:pPr>
      <w:rPr>
        <w:rFonts w:ascii="Wingdings" w:hAnsi="Wingdings" w:hint="default"/>
      </w:rPr>
    </w:lvl>
    <w:lvl w:ilvl="3" w:tplc="18090001" w:tentative="1">
      <w:start w:val="1"/>
      <w:numFmt w:val="bullet"/>
      <w:lvlText w:val=""/>
      <w:lvlJc w:val="left"/>
      <w:pPr>
        <w:ind w:left="2182" w:hanging="360"/>
      </w:pPr>
      <w:rPr>
        <w:rFonts w:ascii="Symbol" w:hAnsi="Symbol" w:hint="default"/>
      </w:rPr>
    </w:lvl>
    <w:lvl w:ilvl="4" w:tplc="18090003" w:tentative="1">
      <w:start w:val="1"/>
      <w:numFmt w:val="bullet"/>
      <w:lvlText w:val="o"/>
      <w:lvlJc w:val="left"/>
      <w:pPr>
        <w:ind w:left="2902" w:hanging="360"/>
      </w:pPr>
      <w:rPr>
        <w:rFonts w:ascii="Courier New" w:hAnsi="Courier New" w:cs="Courier New" w:hint="default"/>
      </w:rPr>
    </w:lvl>
    <w:lvl w:ilvl="5" w:tplc="18090005" w:tentative="1">
      <w:start w:val="1"/>
      <w:numFmt w:val="bullet"/>
      <w:lvlText w:val=""/>
      <w:lvlJc w:val="left"/>
      <w:pPr>
        <w:ind w:left="3622" w:hanging="360"/>
      </w:pPr>
      <w:rPr>
        <w:rFonts w:ascii="Wingdings" w:hAnsi="Wingdings" w:hint="default"/>
      </w:rPr>
    </w:lvl>
    <w:lvl w:ilvl="6" w:tplc="18090001" w:tentative="1">
      <w:start w:val="1"/>
      <w:numFmt w:val="bullet"/>
      <w:lvlText w:val=""/>
      <w:lvlJc w:val="left"/>
      <w:pPr>
        <w:ind w:left="4342" w:hanging="360"/>
      </w:pPr>
      <w:rPr>
        <w:rFonts w:ascii="Symbol" w:hAnsi="Symbol" w:hint="default"/>
      </w:rPr>
    </w:lvl>
    <w:lvl w:ilvl="7" w:tplc="18090003" w:tentative="1">
      <w:start w:val="1"/>
      <w:numFmt w:val="bullet"/>
      <w:lvlText w:val="o"/>
      <w:lvlJc w:val="left"/>
      <w:pPr>
        <w:ind w:left="5062" w:hanging="360"/>
      </w:pPr>
      <w:rPr>
        <w:rFonts w:ascii="Courier New" w:hAnsi="Courier New" w:cs="Courier New" w:hint="default"/>
      </w:rPr>
    </w:lvl>
    <w:lvl w:ilvl="8" w:tplc="18090005" w:tentative="1">
      <w:start w:val="1"/>
      <w:numFmt w:val="bullet"/>
      <w:lvlText w:val=""/>
      <w:lvlJc w:val="left"/>
      <w:pPr>
        <w:ind w:left="5782" w:hanging="360"/>
      </w:pPr>
      <w:rPr>
        <w:rFonts w:ascii="Wingdings" w:hAnsi="Wingdings" w:hint="default"/>
      </w:rPr>
    </w:lvl>
  </w:abstractNum>
  <w:abstractNum w:abstractNumId="2" w15:restartNumberingAfterBreak="0">
    <w:nsid w:val="050007F3"/>
    <w:multiLevelType w:val="multilevel"/>
    <w:tmpl w:val="E758B7EC"/>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662E9E"/>
    <w:multiLevelType w:val="hybridMultilevel"/>
    <w:tmpl w:val="5DCCBA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FF1150"/>
    <w:multiLevelType w:val="hybridMultilevel"/>
    <w:tmpl w:val="C66C95C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99A6B7B"/>
    <w:multiLevelType w:val="hybridMultilevel"/>
    <w:tmpl w:val="AF4200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7844CB"/>
    <w:multiLevelType w:val="multilevel"/>
    <w:tmpl w:val="7922AF5E"/>
    <w:lvl w:ilvl="0">
      <w:start w:val="3"/>
      <w:numFmt w:val="decimal"/>
      <w:lvlText w:val="%1."/>
      <w:lvlJc w:val="left"/>
      <w:pPr>
        <w:ind w:left="644" w:hanging="360"/>
      </w:pPr>
      <w:rPr>
        <w:rFonts w:hint="default"/>
      </w:rPr>
    </w:lvl>
    <w:lvl w:ilvl="1">
      <w:start w:val="2"/>
      <w:numFmt w:val="decimal"/>
      <w:isLgl/>
      <w:lvlText w:val="%1.%2"/>
      <w:lvlJc w:val="left"/>
      <w:pPr>
        <w:ind w:left="644" w:hanging="36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364" w:hanging="108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724" w:hanging="144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2084" w:hanging="1800"/>
      </w:pPr>
      <w:rPr>
        <w:rFonts w:hint="default"/>
        <w:color w:val="000000"/>
      </w:rPr>
    </w:lvl>
  </w:abstractNum>
  <w:abstractNum w:abstractNumId="7" w15:restartNumberingAfterBreak="0">
    <w:nsid w:val="222E7EC0"/>
    <w:multiLevelType w:val="hybridMultilevel"/>
    <w:tmpl w:val="E5103DC0"/>
    <w:lvl w:ilvl="0" w:tplc="18090001">
      <w:start w:val="1"/>
      <w:numFmt w:val="bullet"/>
      <w:lvlText w:val=""/>
      <w:lvlJc w:val="left"/>
      <w:pPr>
        <w:ind w:left="5135" w:hanging="360"/>
      </w:pPr>
      <w:rPr>
        <w:rFonts w:ascii="Symbol" w:hAnsi="Symbol" w:hint="default"/>
      </w:rPr>
    </w:lvl>
    <w:lvl w:ilvl="1" w:tplc="18090003" w:tentative="1">
      <w:start w:val="1"/>
      <w:numFmt w:val="bullet"/>
      <w:lvlText w:val="o"/>
      <w:lvlJc w:val="left"/>
      <w:pPr>
        <w:ind w:left="5855" w:hanging="360"/>
      </w:pPr>
      <w:rPr>
        <w:rFonts w:ascii="Courier New" w:hAnsi="Courier New" w:cs="Courier New" w:hint="default"/>
      </w:rPr>
    </w:lvl>
    <w:lvl w:ilvl="2" w:tplc="18090005" w:tentative="1">
      <w:start w:val="1"/>
      <w:numFmt w:val="bullet"/>
      <w:lvlText w:val=""/>
      <w:lvlJc w:val="left"/>
      <w:pPr>
        <w:ind w:left="6575" w:hanging="360"/>
      </w:pPr>
      <w:rPr>
        <w:rFonts w:ascii="Wingdings" w:hAnsi="Wingdings" w:hint="default"/>
      </w:rPr>
    </w:lvl>
    <w:lvl w:ilvl="3" w:tplc="18090001" w:tentative="1">
      <w:start w:val="1"/>
      <w:numFmt w:val="bullet"/>
      <w:lvlText w:val=""/>
      <w:lvlJc w:val="left"/>
      <w:pPr>
        <w:ind w:left="7295" w:hanging="360"/>
      </w:pPr>
      <w:rPr>
        <w:rFonts w:ascii="Symbol" w:hAnsi="Symbol" w:hint="default"/>
      </w:rPr>
    </w:lvl>
    <w:lvl w:ilvl="4" w:tplc="18090003" w:tentative="1">
      <w:start w:val="1"/>
      <w:numFmt w:val="bullet"/>
      <w:lvlText w:val="o"/>
      <w:lvlJc w:val="left"/>
      <w:pPr>
        <w:ind w:left="8015" w:hanging="360"/>
      </w:pPr>
      <w:rPr>
        <w:rFonts w:ascii="Courier New" w:hAnsi="Courier New" w:cs="Courier New" w:hint="default"/>
      </w:rPr>
    </w:lvl>
    <w:lvl w:ilvl="5" w:tplc="18090005" w:tentative="1">
      <w:start w:val="1"/>
      <w:numFmt w:val="bullet"/>
      <w:lvlText w:val=""/>
      <w:lvlJc w:val="left"/>
      <w:pPr>
        <w:ind w:left="8735" w:hanging="360"/>
      </w:pPr>
      <w:rPr>
        <w:rFonts w:ascii="Wingdings" w:hAnsi="Wingdings" w:hint="default"/>
      </w:rPr>
    </w:lvl>
    <w:lvl w:ilvl="6" w:tplc="18090001" w:tentative="1">
      <w:start w:val="1"/>
      <w:numFmt w:val="bullet"/>
      <w:lvlText w:val=""/>
      <w:lvlJc w:val="left"/>
      <w:pPr>
        <w:ind w:left="9455" w:hanging="360"/>
      </w:pPr>
      <w:rPr>
        <w:rFonts w:ascii="Symbol" w:hAnsi="Symbol" w:hint="default"/>
      </w:rPr>
    </w:lvl>
    <w:lvl w:ilvl="7" w:tplc="18090003" w:tentative="1">
      <w:start w:val="1"/>
      <w:numFmt w:val="bullet"/>
      <w:lvlText w:val="o"/>
      <w:lvlJc w:val="left"/>
      <w:pPr>
        <w:ind w:left="10175" w:hanging="360"/>
      </w:pPr>
      <w:rPr>
        <w:rFonts w:ascii="Courier New" w:hAnsi="Courier New" w:cs="Courier New" w:hint="default"/>
      </w:rPr>
    </w:lvl>
    <w:lvl w:ilvl="8" w:tplc="18090005" w:tentative="1">
      <w:start w:val="1"/>
      <w:numFmt w:val="bullet"/>
      <w:lvlText w:val=""/>
      <w:lvlJc w:val="left"/>
      <w:pPr>
        <w:ind w:left="10895" w:hanging="360"/>
      </w:pPr>
      <w:rPr>
        <w:rFonts w:ascii="Wingdings" w:hAnsi="Wingdings" w:hint="default"/>
      </w:rPr>
    </w:lvl>
  </w:abstractNum>
  <w:abstractNum w:abstractNumId="8" w15:restartNumberingAfterBreak="0">
    <w:nsid w:val="318F6D26"/>
    <w:multiLevelType w:val="hybridMultilevel"/>
    <w:tmpl w:val="50B22C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9A2312"/>
    <w:multiLevelType w:val="hybridMultilevel"/>
    <w:tmpl w:val="2E026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56E9"/>
    <w:multiLevelType w:val="hybridMultilevel"/>
    <w:tmpl w:val="00B0DF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E80E29"/>
    <w:multiLevelType w:val="hybridMultilevel"/>
    <w:tmpl w:val="FB14D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4FD5C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FF2293"/>
    <w:multiLevelType w:val="multilevel"/>
    <w:tmpl w:val="C422CA2E"/>
    <w:lvl w:ilvl="0">
      <w:start w:val="1"/>
      <w:numFmt w:val="decimal"/>
      <w:lvlText w:val="%1."/>
      <w:lvlJc w:val="left"/>
      <w:pPr>
        <w:tabs>
          <w:tab w:val="num" w:pos="1080"/>
        </w:tabs>
        <w:ind w:left="1080" w:hanging="720"/>
      </w:pPr>
      <w:rPr>
        <w:rFonts w:hint="default"/>
      </w:rPr>
    </w:lvl>
    <w:lvl w:ilvl="1">
      <w:start w:val="2"/>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15:restartNumberingAfterBreak="0">
    <w:nsid w:val="46B144BF"/>
    <w:multiLevelType w:val="hybridMultilevel"/>
    <w:tmpl w:val="2096A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C63D3"/>
    <w:multiLevelType w:val="hybridMultilevel"/>
    <w:tmpl w:val="B0D8D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CB5D79"/>
    <w:multiLevelType w:val="hybridMultilevel"/>
    <w:tmpl w:val="387A03FA"/>
    <w:lvl w:ilvl="0" w:tplc="871E2FF6">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49D06BD8"/>
    <w:multiLevelType w:val="hybridMultilevel"/>
    <w:tmpl w:val="1076CA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BC751A"/>
    <w:multiLevelType w:val="hybridMultilevel"/>
    <w:tmpl w:val="7E46B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E20656"/>
    <w:multiLevelType w:val="hybridMultilevel"/>
    <w:tmpl w:val="9E464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874B44"/>
    <w:multiLevelType w:val="hybridMultilevel"/>
    <w:tmpl w:val="7FEAC1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E24CB3"/>
    <w:multiLevelType w:val="hybridMultilevel"/>
    <w:tmpl w:val="646A9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A03F60"/>
    <w:multiLevelType w:val="hybridMultilevel"/>
    <w:tmpl w:val="1E564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C9763E"/>
    <w:multiLevelType w:val="hybridMultilevel"/>
    <w:tmpl w:val="F2CE4E0C"/>
    <w:lvl w:ilvl="0" w:tplc="18090001">
      <w:start w:val="1"/>
      <w:numFmt w:val="bullet"/>
      <w:lvlText w:val=""/>
      <w:lvlJc w:val="left"/>
      <w:pPr>
        <w:ind w:left="1145" w:hanging="360"/>
      </w:pPr>
      <w:rPr>
        <w:rFonts w:ascii="Symbol" w:hAnsi="Symbol" w:hint="default"/>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24" w15:restartNumberingAfterBreak="0">
    <w:nsid w:val="6EA74D68"/>
    <w:multiLevelType w:val="hybridMultilevel"/>
    <w:tmpl w:val="046AC5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2B25C6"/>
    <w:multiLevelType w:val="hybridMultilevel"/>
    <w:tmpl w:val="B5F8999A"/>
    <w:lvl w:ilvl="0" w:tplc="3AFA1862">
      <w:start w:val="1"/>
      <w:numFmt w:val="decimal"/>
      <w:lvlText w:val="%1."/>
      <w:lvlJc w:val="left"/>
      <w:pPr>
        <w:ind w:left="1091" w:hanging="360"/>
      </w:pPr>
      <w:rPr>
        <w:rFonts w:hint="default"/>
      </w:rPr>
    </w:lvl>
    <w:lvl w:ilvl="1" w:tplc="18090019" w:tentative="1">
      <w:start w:val="1"/>
      <w:numFmt w:val="lowerLetter"/>
      <w:lvlText w:val="%2."/>
      <w:lvlJc w:val="left"/>
      <w:pPr>
        <w:ind w:left="1811" w:hanging="360"/>
      </w:pPr>
    </w:lvl>
    <w:lvl w:ilvl="2" w:tplc="1809001B" w:tentative="1">
      <w:start w:val="1"/>
      <w:numFmt w:val="lowerRoman"/>
      <w:lvlText w:val="%3."/>
      <w:lvlJc w:val="right"/>
      <w:pPr>
        <w:ind w:left="2531" w:hanging="180"/>
      </w:pPr>
    </w:lvl>
    <w:lvl w:ilvl="3" w:tplc="1809000F" w:tentative="1">
      <w:start w:val="1"/>
      <w:numFmt w:val="decimal"/>
      <w:lvlText w:val="%4."/>
      <w:lvlJc w:val="left"/>
      <w:pPr>
        <w:ind w:left="3251" w:hanging="360"/>
      </w:pPr>
    </w:lvl>
    <w:lvl w:ilvl="4" w:tplc="18090019" w:tentative="1">
      <w:start w:val="1"/>
      <w:numFmt w:val="lowerLetter"/>
      <w:lvlText w:val="%5."/>
      <w:lvlJc w:val="left"/>
      <w:pPr>
        <w:ind w:left="3971" w:hanging="360"/>
      </w:pPr>
    </w:lvl>
    <w:lvl w:ilvl="5" w:tplc="1809001B" w:tentative="1">
      <w:start w:val="1"/>
      <w:numFmt w:val="lowerRoman"/>
      <w:lvlText w:val="%6."/>
      <w:lvlJc w:val="right"/>
      <w:pPr>
        <w:ind w:left="4691" w:hanging="180"/>
      </w:pPr>
    </w:lvl>
    <w:lvl w:ilvl="6" w:tplc="1809000F" w:tentative="1">
      <w:start w:val="1"/>
      <w:numFmt w:val="decimal"/>
      <w:lvlText w:val="%7."/>
      <w:lvlJc w:val="left"/>
      <w:pPr>
        <w:ind w:left="5411" w:hanging="360"/>
      </w:pPr>
    </w:lvl>
    <w:lvl w:ilvl="7" w:tplc="18090019" w:tentative="1">
      <w:start w:val="1"/>
      <w:numFmt w:val="lowerLetter"/>
      <w:lvlText w:val="%8."/>
      <w:lvlJc w:val="left"/>
      <w:pPr>
        <w:ind w:left="6131" w:hanging="360"/>
      </w:pPr>
    </w:lvl>
    <w:lvl w:ilvl="8" w:tplc="1809001B" w:tentative="1">
      <w:start w:val="1"/>
      <w:numFmt w:val="lowerRoman"/>
      <w:lvlText w:val="%9."/>
      <w:lvlJc w:val="right"/>
      <w:pPr>
        <w:ind w:left="6851" w:hanging="180"/>
      </w:pPr>
    </w:lvl>
  </w:abstractNum>
  <w:abstractNum w:abstractNumId="26" w15:restartNumberingAfterBreak="0">
    <w:nsid w:val="70AD6093"/>
    <w:multiLevelType w:val="hybridMultilevel"/>
    <w:tmpl w:val="5E0A0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D7315B"/>
    <w:multiLevelType w:val="hybridMultilevel"/>
    <w:tmpl w:val="92A8ACCC"/>
    <w:lvl w:ilvl="0" w:tplc="1809000F">
      <w:start w:val="1"/>
      <w:numFmt w:val="decimal"/>
      <w:lvlText w:val="%1."/>
      <w:lvlJc w:val="left"/>
      <w:pPr>
        <w:ind w:left="720" w:hanging="360"/>
      </w:pPr>
      <w:rPr>
        <w:rFonts w:hint="default"/>
        <w:strike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8E4099F"/>
    <w:multiLevelType w:val="hybridMultilevel"/>
    <w:tmpl w:val="AD4CE3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81937353">
    <w:abstractNumId w:val="28"/>
  </w:num>
  <w:num w:numId="2" w16cid:durableId="12341497">
    <w:abstractNumId w:val="16"/>
  </w:num>
  <w:num w:numId="3" w16cid:durableId="1727870893">
    <w:abstractNumId w:val="13"/>
  </w:num>
  <w:num w:numId="4" w16cid:durableId="1986884837">
    <w:abstractNumId w:val="6"/>
  </w:num>
  <w:num w:numId="5" w16cid:durableId="482744560">
    <w:abstractNumId w:val="12"/>
  </w:num>
  <w:num w:numId="6" w16cid:durableId="504713424">
    <w:abstractNumId w:val="2"/>
  </w:num>
  <w:num w:numId="7" w16cid:durableId="524099760">
    <w:abstractNumId w:val="17"/>
  </w:num>
  <w:num w:numId="8" w16cid:durableId="805048850">
    <w:abstractNumId w:val="19"/>
  </w:num>
  <w:num w:numId="9" w16cid:durableId="1646860979">
    <w:abstractNumId w:val="14"/>
  </w:num>
  <w:num w:numId="10" w16cid:durableId="654918826">
    <w:abstractNumId w:val="9"/>
  </w:num>
  <w:num w:numId="11" w16cid:durableId="376470482">
    <w:abstractNumId w:val="20"/>
  </w:num>
  <w:num w:numId="12" w16cid:durableId="1921987888">
    <w:abstractNumId w:val="22"/>
  </w:num>
  <w:num w:numId="13" w16cid:durableId="19402493">
    <w:abstractNumId w:val="0"/>
  </w:num>
  <w:num w:numId="14" w16cid:durableId="1758552936">
    <w:abstractNumId w:val="3"/>
  </w:num>
  <w:num w:numId="15" w16cid:durableId="1437094315">
    <w:abstractNumId w:val="8"/>
  </w:num>
  <w:num w:numId="16" w16cid:durableId="1485245263">
    <w:abstractNumId w:val="4"/>
  </w:num>
  <w:num w:numId="17" w16cid:durableId="154536073">
    <w:abstractNumId w:val="1"/>
  </w:num>
  <w:num w:numId="18" w16cid:durableId="372198048">
    <w:abstractNumId w:val="24"/>
  </w:num>
  <w:num w:numId="19" w16cid:durableId="711266056">
    <w:abstractNumId w:val="15"/>
  </w:num>
  <w:num w:numId="20" w16cid:durableId="1604218730">
    <w:abstractNumId w:val="7"/>
  </w:num>
  <w:num w:numId="21" w16cid:durableId="190267297">
    <w:abstractNumId w:val="23"/>
  </w:num>
  <w:num w:numId="22" w16cid:durableId="1015231562">
    <w:abstractNumId w:val="25"/>
  </w:num>
  <w:num w:numId="23" w16cid:durableId="1148282294">
    <w:abstractNumId w:val="10"/>
  </w:num>
  <w:num w:numId="24" w16cid:durableId="925923411">
    <w:abstractNumId w:val="21"/>
  </w:num>
  <w:num w:numId="25" w16cid:durableId="1261373508">
    <w:abstractNumId w:val="11"/>
  </w:num>
  <w:num w:numId="26" w16cid:durableId="1556354005">
    <w:abstractNumId w:val="27"/>
  </w:num>
  <w:num w:numId="27" w16cid:durableId="1218318109">
    <w:abstractNumId w:val="26"/>
  </w:num>
  <w:num w:numId="28" w16cid:durableId="536771832">
    <w:abstractNumId w:val="3"/>
  </w:num>
  <w:num w:numId="29" w16cid:durableId="2109807168">
    <w:abstractNumId w:val="18"/>
  </w:num>
  <w:num w:numId="30" w16cid:durableId="822543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17"/>
    <w:rsid w:val="000036F9"/>
    <w:rsid w:val="00012C21"/>
    <w:rsid w:val="00017685"/>
    <w:rsid w:val="00040738"/>
    <w:rsid w:val="000652B9"/>
    <w:rsid w:val="000707E2"/>
    <w:rsid w:val="000828AA"/>
    <w:rsid w:val="000B0438"/>
    <w:rsid w:val="000D2F0D"/>
    <w:rsid w:val="000D5BD5"/>
    <w:rsid w:val="00102358"/>
    <w:rsid w:val="0012592D"/>
    <w:rsid w:val="00137428"/>
    <w:rsid w:val="00140D42"/>
    <w:rsid w:val="001455AB"/>
    <w:rsid w:val="00150784"/>
    <w:rsid w:val="00151E6A"/>
    <w:rsid w:val="0015630E"/>
    <w:rsid w:val="00157146"/>
    <w:rsid w:val="00176556"/>
    <w:rsid w:val="00184DAE"/>
    <w:rsid w:val="001B7487"/>
    <w:rsid w:val="001C102D"/>
    <w:rsid w:val="001C771B"/>
    <w:rsid w:val="001E0BBF"/>
    <w:rsid w:val="001F6782"/>
    <w:rsid w:val="001F7FA2"/>
    <w:rsid w:val="00207589"/>
    <w:rsid w:val="002123EB"/>
    <w:rsid w:val="002206AE"/>
    <w:rsid w:val="00224665"/>
    <w:rsid w:val="002339D2"/>
    <w:rsid w:val="00235840"/>
    <w:rsid w:val="00256973"/>
    <w:rsid w:val="00274C15"/>
    <w:rsid w:val="00290451"/>
    <w:rsid w:val="002B1AC4"/>
    <w:rsid w:val="002B3BD9"/>
    <w:rsid w:val="002D4166"/>
    <w:rsid w:val="002D7427"/>
    <w:rsid w:val="002E0997"/>
    <w:rsid w:val="002E2AC5"/>
    <w:rsid w:val="002F3A8C"/>
    <w:rsid w:val="00305034"/>
    <w:rsid w:val="00322580"/>
    <w:rsid w:val="003464D6"/>
    <w:rsid w:val="00353B6C"/>
    <w:rsid w:val="00382AC1"/>
    <w:rsid w:val="0039509C"/>
    <w:rsid w:val="003A1F60"/>
    <w:rsid w:val="003C70FA"/>
    <w:rsid w:val="00434D17"/>
    <w:rsid w:val="00435F66"/>
    <w:rsid w:val="00442B73"/>
    <w:rsid w:val="004643F5"/>
    <w:rsid w:val="0048636B"/>
    <w:rsid w:val="0049577C"/>
    <w:rsid w:val="004A3544"/>
    <w:rsid w:val="004C49E3"/>
    <w:rsid w:val="004E1C1A"/>
    <w:rsid w:val="00505311"/>
    <w:rsid w:val="00511E5F"/>
    <w:rsid w:val="005204B4"/>
    <w:rsid w:val="00535284"/>
    <w:rsid w:val="0054276B"/>
    <w:rsid w:val="0055428C"/>
    <w:rsid w:val="005558A9"/>
    <w:rsid w:val="0057617F"/>
    <w:rsid w:val="00590C79"/>
    <w:rsid w:val="005957A0"/>
    <w:rsid w:val="005B0BF1"/>
    <w:rsid w:val="005C1A72"/>
    <w:rsid w:val="005C3D18"/>
    <w:rsid w:val="005C5C8D"/>
    <w:rsid w:val="005C684E"/>
    <w:rsid w:val="005E2DDD"/>
    <w:rsid w:val="005E742C"/>
    <w:rsid w:val="00604537"/>
    <w:rsid w:val="0062094E"/>
    <w:rsid w:val="00647F7F"/>
    <w:rsid w:val="00676CD3"/>
    <w:rsid w:val="00686F70"/>
    <w:rsid w:val="006B2E83"/>
    <w:rsid w:val="006D4BEF"/>
    <w:rsid w:val="006E0C28"/>
    <w:rsid w:val="006F49DA"/>
    <w:rsid w:val="00733F59"/>
    <w:rsid w:val="007F4593"/>
    <w:rsid w:val="0081482C"/>
    <w:rsid w:val="00831979"/>
    <w:rsid w:val="008418D0"/>
    <w:rsid w:val="00863001"/>
    <w:rsid w:val="00891241"/>
    <w:rsid w:val="008A28B4"/>
    <w:rsid w:val="008A2DE1"/>
    <w:rsid w:val="008A4441"/>
    <w:rsid w:val="008D513B"/>
    <w:rsid w:val="008F561C"/>
    <w:rsid w:val="008F6BC1"/>
    <w:rsid w:val="008F7715"/>
    <w:rsid w:val="00900ACC"/>
    <w:rsid w:val="00973D4D"/>
    <w:rsid w:val="00981B51"/>
    <w:rsid w:val="009A32DF"/>
    <w:rsid w:val="009A585F"/>
    <w:rsid w:val="009D6253"/>
    <w:rsid w:val="009D779A"/>
    <w:rsid w:val="009E5B85"/>
    <w:rsid w:val="00A561AF"/>
    <w:rsid w:val="00A6277D"/>
    <w:rsid w:val="00A63765"/>
    <w:rsid w:val="00A8123D"/>
    <w:rsid w:val="00A82850"/>
    <w:rsid w:val="00A8541F"/>
    <w:rsid w:val="00AD1602"/>
    <w:rsid w:val="00AF4328"/>
    <w:rsid w:val="00B03A7A"/>
    <w:rsid w:val="00B41A6A"/>
    <w:rsid w:val="00B55A86"/>
    <w:rsid w:val="00B94334"/>
    <w:rsid w:val="00BC4AC3"/>
    <w:rsid w:val="00BF40F4"/>
    <w:rsid w:val="00C126F8"/>
    <w:rsid w:val="00C14C8A"/>
    <w:rsid w:val="00C15280"/>
    <w:rsid w:val="00C17EFF"/>
    <w:rsid w:val="00C214E5"/>
    <w:rsid w:val="00C57914"/>
    <w:rsid w:val="00C6138E"/>
    <w:rsid w:val="00C64017"/>
    <w:rsid w:val="00CA02FB"/>
    <w:rsid w:val="00CA32EC"/>
    <w:rsid w:val="00CB1A76"/>
    <w:rsid w:val="00CD1152"/>
    <w:rsid w:val="00CD75D0"/>
    <w:rsid w:val="00D03ED6"/>
    <w:rsid w:val="00D03FD1"/>
    <w:rsid w:val="00D07255"/>
    <w:rsid w:val="00D0725B"/>
    <w:rsid w:val="00D24111"/>
    <w:rsid w:val="00D37178"/>
    <w:rsid w:val="00D43557"/>
    <w:rsid w:val="00D7161E"/>
    <w:rsid w:val="00DB57E9"/>
    <w:rsid w:val="00DE6586"/>
    <w:rsid w:val="00DF4A51"/>
    <w:rsid w:val="00E1048B"/>
    <w:rsid w:val="00E41013"/>
    <w:rsid w:val="00E52A4A"/>
    <w:rsid w:val="00E56411"/>
    <w:rsid w:val="00E67460"/>
    <w:rsid w:val="00E860E1"/>
    <w:rsid w:val="00E90DC0"/>
    <w:rsid w:val="00E93652"/>
    <w:rsid w:val="00EA01EC"/>
    <w:rsid w:val="00EB4488"/>
    <w:rsid w:val="00EE1061"/>
    <w:rsid w:val="00EE5309"/>
    <w:rsid w:val="00F25198"/>
    <w:rsid w:val="00F271F2"/>
    <w:rsid w:val="00F33052"/>
    <w:rsid w:val="00F421BE"/>
    <w:rsid w:val="00F51886"/>
    <w:rsid w:val="00F8176E"/>
    <w:rsid w:val="00F94911"/>
    <w:rsid w:val="00FB7697"/>
    <w:rsid w:val="00FC18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A301"/>
  <w15:chartTrackingRefBased/>
  <w15:docId w15:val="{AA3C0F7F-9649-4BCA-B80B-C88E02AF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32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2F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094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2206A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eading6"/>
    <w:next w:val="Normal"/>
    <w:link w:val="Heading7Char"/>
    <w:unhideWhenUsed/>
    <w:qFormat/>
    <w:rsid w:val="002206AE"/>
    <w:pPr>
      <w:spacing w:before="0" w:line="240" w:lineRule="auto"/>
      <w:contextualSpacing/>
      <w:outlineLvl w:val="6"/>
    </w:pPr>
    <w:rPr>
      <w:rFonts w:ascii="Times New Roman" w:hAnsi="Times New Roman"/>
      <w:b/>
      <w:i/>
      <w:iCs/>
      <w:color w:val="auto"/>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D17"/>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E90DC0"/>
    <w:rPr>
      <w:sz w:val="16"/>
      <w:szCs w:val="16"/>
    </w:rPr>
  </w:style>
  <w:style w:type="paragraph" w:styleId="CommentText">
    <w:name w:val="annotation text"/>
    <w:basedOn w:val="Normal"/>
    <w:link w:val="CommentTextChar"/>
    <w:uiPriority w:val="99"/>
    <w:unhideWhenUsed/>
    <w:rsid w:val="00E90DC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90DC0"/>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12592D"/>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12592D"/>
    <w:rPr>
      <w:rFonts w:ascii="Times New Roman" w:eastAsia="Times New Roman" w:hAnsi="Times New Roman" w:cs="Times New Roman"/>
      <w:sz w:val="24"/>
      <w:szCs w:val="24"/>
    </w:rPr>
  </w:style>
  <w:style w:type="character" w:styleId="FootnoteReference">
    <w:name w:val="footnote reference"/>
    <w:uiPriority w:val="99"/>
    <w:unhideWhenUsed/>
    <w:rsid w:val="0012592D"/>
    <w:rPr>
      <w:rFonts w:ascii="Lato" w:hAnsi="Lato"/>
      <w:b/>
      <w:bCs/>
      <w:i w:val="0"/>
      <w:iCs w:val="0"/>
      <w:sz w:val="15"/>
      <w:vertAlign w:val="superscript"/>
    </w:rPr>
  </w:style>
  <w:style w:type="paragraph" w:styleId="CommentSubject">
    <w:name w:val="annotation subject"/>
    <w:basedOn w:val="CommentText"/>
    <w:next w:val="CommentText"/>
    <w:link w:val="CommentSubjectChar"/>
    <w:uiPriority w:val="99"/>
    <w:semiHidden/>
    <w:unhideWhenUsed/>
    <w:rsid w:val="002206A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206AE"/>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2206AE"/>
    <w:rPr>
      <w:rFonts w:ascii="Times New Roman" w:eastAsiaTheme="majorEastAsia" w:hAnsi="Times New Roman" w:cstheme="majorBidi"/>
      <w:b/>
      <w:i/>
      <w:iCs/>
      <w:sz w:val="24"/>
      <w:szCs w:val="24"/>
      <w:lang w:eastAsia="en-GB"/>
    </w:rPr>
  </w:style>
  <w:style w:type="paragraph" w:styleId="Header">
    <w:name w:val="header"/>
    <w:basedOn w:val="Normal"/>
    <w:link w:val="HeaderChar"/>
    <w:unhideWhenUsed/>
    <w:qFormat/>
    <w:rsid w:val="002206AE"/>
    <w:pPr>
      <w:spacing w:after="0" w:line="240" w:lineRule="auto"/>
    </w:pPr>
    <w:rPr>
      <w:rFonts w:ascii="Times New Roman" w:eastAsia="Times New Roman" w:hAnsi="Times New Roman" w:cs="Times New Roman"/>
      <w:color w:val="777776"/>
      <w:sz w:val="16"/>
      <w:szCs w:val="24"/>
    </w:rPr>
  </w:style>
  <w:style w:type="character" w:customStyle="1" w:styleId="HeaderChar">
    <w:name w:val="Header Char"/>
    <w:basedOn w:val="DefaultParagraphFont"/>
    <w:link w:val="Header"/>
    <w:rsid w:val="002206AE"/>
    <w:rPr>
      <w:rFonts w:ascii="Times New Roman" w:eastAsia="Times New Roman" w:hAnsi="Times New Roman" w:cs="Times New Roman"/>
      <w:color w:val="777776"/>
      <w:sz w:val="16"/>
      <w:szCs w:val="24"/>
    </w:rPr>
  </w:style>
  <w:style w:type="character" w:customStyle="1" w:styleId="Heading6Char">
    <w:name w:val="Heading 6 Char"/>
    <w:basedOn w:val="DefaultParagraphFont"/>
    <w:link w:val="Heading6"/>
    <w:uiPriority w:val="9"/>
    <w:rsid w:val="002206AE"/>
    <w:rPr>
      <w:rFonts w:asciiTheme="majorHAnsi" w:eastAsiaTheme="majorEastAsia" w:hAnsiTheme="majorHAnsi" w:cstheme="majorBidi"/>
      <w:color w:val="1F3763" w:themeColor="accent1" w:themeShade="7F"/>
    </w:rPr>
  </w:style>
  <w:style w:type="paragraph" w:customStyle="1" w:styleId="H2">
    <w:name w:val="H2"/>
    <w:basedOn w:val="Normal"/>
    <w:next w:val="Normal"/>
    <w:rsid w:val="00DB57E9"/>
    <w:pPr>
      <w:keepNext/>
      <w:spacing w:before="100" w:after="100" w:line="240" w:lineRule="auto"/>
      <w:outlineLvl w:val="2"/>
    </w:pPr>
    <w:rPr>
      <w:rFonts w:ascii="Times New Roman" w:eastAsia="Times New Roman" w:hAnsi="Times New Roman" w:cs="Times New Roman"/>
      <w:b/>
      <w:snapToGrid w:val="0"/>
      <w:sz w:val="36"/>
      <w:szCs w:val="20"/>
    </w:rPr>
  </w:style>
  <w:style w:type="character" w:customStyle="1" w:styleId="Heading2Char">
    <w:name w:val="Heading 2 Char"/>
    <w:basedOn w:val="DefaultParagraphFont"/>
    <w:link w:val="Heading2"/>
    <w:uiPriority w:val="9"/>
    <w:rsid w:val="00CA32E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D2F0D"/>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semiHidden/>
    <w:unhideWhenUsed/>
    <w:rsid w:val="00A6277D"/>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A6277D"/>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2094E"/>
    <w:rPr>
      <w:rFonts w:asciiTheme="majorHAnsi" w:eastAsiaTheme="majorEastAsia" w:hAnsiTheme="majorHAnsi" w:cstheme="majorBidi"/>
      <w:i/>
      <w:iCs/>
      <w:color w:val="2F5496" w:themeColor="accent1" w:themeShade="BF"/>
    </w:rPr>
  </w:style>
  <w:style w:type="paragraph" w:styleId="BodyText2">
    <w:name w:val="Body Text 2"/>
    <w:basedOn w:val="Normal"/>
    <w:link w:val="BodyText2Char"/>
    <w:uiPriority w:val="99"/>
    <w:unhideWhenUsed/>
    <w:rsid w:val="0062094E"/>
    <w:pPr>
      <w:spacing w:after="120" w:line="480" w:lineRule="auto"/>
    </w:pPr>
  </w:style>
  <w:style w:type="character" w:customStyle="1" w:styleId="BodyText2Char">
    <w:name w:val="Body Text 2 Char"/>
    <w:basedOn w:val="DefaultParagraphFont"/>
    <w:link w:val="BodyText2"/>
    <w:uiPriority w:val="99"/>
    <w:rsid w:val="0062094E"/>
  </w:style>
  <w:style w:type="table" w:styleId="TableGrid">
    <w:name w:val="Table Grid"/>
    <w:basedOn w:val="TableNormal"/>
    <w:uiPriority w:val="59"/>
    <w:rsid w:val="0062094E"/>
    <w:pPr>
      <w:spacing w:after="0" w:line="240" w:lineRule="auto"/>
    </w:pPr>
    <w:rPr>
      <w:color w:val="44546A" w:themeColor="text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09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62094E"/>
    <w:rPr>
      <w:color w:val="0070C0"/>
      <w:u w:val="single"/>
    </w:rPr>
  </w:style>
  <w:style w:type="paragraph" w:customStyle="1" w:styleId="Default">
    <w:name w:val="Default"/>
    <w:rsid w:val="0062094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Indent2">
    <w:name w:val="Body Text Indent 2"/>
    <w:basedOn w:val="Normal"/>
    <w:link w:val="BodyTextIndent2Char"/>
    <w:unhideWhenUsed/>
    <w:rsid w:val="0062094E"/>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2094E"/>
    <w:rPr>
      <w:rFonts w:ascii="Times New Roman" w:eastAsia="Times New Roman" w:hAnsi="Times New Roman" w:cs="Times New Roman"/>
      <w:sz w:val="24"/>
      <w:szCs w:val="24"/>
    </w:rPr>
  </w:style>
  <w:style w:type="paragraph" w:styleId="BodyText">
    <w:name w:val="Body Text"/>
    <w:basedOn w:val="Normal"/>
    <w:link w:val="BodyTextChar"/>
    <w:unhideWhenUsed/>
    <w:rsid w:val="0062094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2094E"/>
    <w:rPr>
      <w:rFonts w:ascii="Times New Roman" w:eastAsia="Times New Roman" w:hAnsi="Times New Roman" w:cs="Times New Roman"/>
      <w:sz w:val="24"/>
      <w:szCs w:val="24"/>
    </w:rPr>
  </w:style>
  <w:style w:type="paragraph" w:customStyle="1" w:styleId="H3">
    <w:name w:val="H3"/>
    <w:basedOn w:val="Normal"/>
    <w:next w:val="Normal"/>
    <w:rsid w:val="0062094E"/>
    <w:pPr>
      <w:keepNext/>
      <w:spacing w:before="100" w:after="100" w:line="240" w:lineRule="auto"/>
      <w:outlineLvl w:val="3"/>
    </w:pPr>
    <w:rPr>
      <w:rFonts w:ascii="Times New Roman" w:eastAsia="Times New Roman" w:hAnsi="Times New Roman" w:cs="Times New Roman"/>
      <w:b/>
      <w:snapToGrid w:val="0"/>
      <w:sz w:val="28"/>
      <w:szCs w:val="20"/>
    </w:rPr>
  </w:style>
  <w:style w:type="character" w:styleId="UnresolvedMention">
    <w:name w:val="Unresolved Mention"/>
    <w:basedOn w:val="DefaultParagraphFont"/>
    <w:uiPriority w:val="99"/>
    <w:semiHidden/>
    <w:unhideWhenUsed/>
    <w:rsid w:val="00353B6C"/>
    <w:rPr>
      <w:color w:val="605E5C"/>
      <w:shd w:val="clear" w:color="auto" w:fill="E1DFDD"/>
    </w:rPr>
  </w:style>
  <w:style w:type="character" w:styleId="Emphasis">
    <w:name w:val="Emphasis"/>
    <w:basedOn w:val="DefaultParagraphFont"/>
    <w:uiPriority w:val="20"/>
    <w:qFormat/>
    <w:rsid w:val="00F51886"/>
    <w:rPr>
      <w:i/>
      <w:iCs/>
    </w:rPr>
  </w:style>
  <w:style w:type="character" w:styleId="Strong">
    <w:name w:val="Strong"/>
    <w:basedOn w:val="DefaultParagraphFont"/>
    <w:uiPriority w:val="22"/>
    <w:qFormat/>
    <w:rsid w:val="00D24111"/>
    <w:rPr>
      <w:b/>
      <w:bCs/>
    </w:rPr>
  </w:style>
  <w:style w:type="paragraph" w:styleId="Footer">
    <w:name w:val="footer"/>
    <w:basedOn w:val="Normal"/>
    <w:link w:val="FooterChar"/>
    <w:uiPriority w:val="99"/>
    <w:unhideWhenUsed/>
    <w:rsid w:val="00AD1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89151">
      <w:bodyDiv w:val="1"/>
      <w:marLeft w:val="0"/>
      <w:marRight w:val="0"/>
      <w:marTop w:val="0"/>
      <w:marBottom w:val="0"/>
      <w:divBdr>
        <w:top w:val="none" w:sz="0" w:space="0" w:color="auto"/>
        <w:left w:val="none" w:sz="0" w:space="0" w:color="auto"/>
        <w:bottom w:val="none" w:sz="0" w:space="0" w:color="auto"/>
        <w:right w:val="none" w:sz="0" w:space="0" w:color="auto"/>
      </w:divBdr>
    </w:div>
    <w:div w:id="759564075">
      <w:bodyDiv w:val="1"/>
      <w:marLeft w:val="0"/>
      <w:marRight w:val="0"/>
      <w:marTop w:val="0"/>
      <w:marBottom w:val="0"/>
      <w:divBdr>
        <w:top w:val="none" w:sz="0" w:space="0" w:color="auto"/>
        <w:left w:val="none" w:sz="0" w:space="0" w:color="auto"/>
        <w:bottom w:val="none" w:sz="0" w:space="0" w:color="auto"/>
        <w:right w:val="none" w:sz="0" w:space="0" w:color="auto"/>
      </w:divBdr>
    </w:div>
    <w:div w:id="766732500">
      <w:bodyDiv w:val="1"/>
      <w:marLeft w:val="0"/>
      <w:marRight w:val="0"/>
      <w:marTop w:val="0"/>
      <w:marBottom w:val="0"/>
      <w:divBdr>
        <w:top w:val="none" w:sz="0" w:space="0" w:color="auto"/>
        <w:left w:val="none" w:sz="0" w:space="0" w:color="auto"/>
        <w:bottom w:val="none" w:sz="0" w:space="0" w:color="auto"/>
        <w:right w:val="none" w:sz="0" w:space="0" w:color="auto"/>
      </w:divBdr>
    </w:div>
    <w:div w:id="1222131563">
      <w:bodyDiv w:val="1"/>
      <w:marLeft w:val="0"/>
      <w:marRight w:val="0"/>
      <w:marTop w:val="0"/>
      <w:marBottom w:val="0"/>
      <w:divBdr>
        <w:top w:val="none" w:sz="0" w:space="0" w:color="auto"/>
        <w:left w:val="none" w:sz="0" w:space="0" w:color="auto"/>
        <w:bottom w:val="none" w:sz="0" w:space="0" w:color="auto"/>
        <w:right w:val="none" w:sz="0" w:space="0" w:color="auto"/>
      </w:divBdr>
    </w:div>
    <w:div w:id="1573850084">
      <w:bodyDiv w:val="1"/>
      <w:marLeft w:val="0"/>
      <w:marRight w:val="0"/>
      <w:marTop w:val="0"/>
      <w:marBottom w:val="0"/>
      <w:divBdr>
        <w:top w:val="none" w:sz="0" w:space="0" w:color="auto"/>
        <w:left w:val="none" w:sz="0" w:space="0" w:color="auto"/>
        <w:bottom w:val="none" w:sz="0" w:space="0" w:color="auto"/>
        <w:right w:val="none" w:sz="0" w:space="0" w:color="auto"/>
      </w:divBdr>
    </w:div>
    <w:div w:id="1662469793">
      <w:bodyDiv w:val="1"/>
      <w:marLeft w:val="0"/>
      <w:marRight w:val="0"/>
      <w:marTop w:val="0"/>
      <w:marBottom w:val="0"/>
      <w:divBdr>
        <w:top w:val="none" w:sz="0" w:space="0" w:color="auto"/>
        <w:left w:val="none" w:sz="0" w:space="0" w:color="auto"/>
        <w:bottom w:val="none" w:sz="0" w:space="0" w:color="auto"/>
        <w:right w:val="none" w:sz="0" w:space="0" w:color="auto"/>
      </w:divBdr>
    </w:div>
    <w:div w:id="1971667385">
      <w:bodyDiv w:val="1"/>
      <w:marLeft w:val="0"/>
      <w:marRight w:val="0"/>
      <w:marTop w:val="0"/>
      <w:marBottom w:val="0"/>
      <w:divBdr>
        <w:top w:val="none" w:sz="0" w:space="0" w:color="auto"/>
        <w:left w:val="none" w:sz="0" w:space="0" w:color="auto"/>
        <w:bottom w:val="none" w:sz="0" w:space="0" w:color="auto"/>
        <w:right w:val="none" w:sz="0" w:space="0" w:color="auto"/>
      </w:divBdr>
    </w:div>
    <w:div w:id="205595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poi.gov.ie" TargetMode="External"/><Relationship Id="rId26" Type="http://schemas.openxmlformats.org/officeDocument/2006/relationships/hyperlink" Target="mailto:ipinfo@ipoi.gov.ie" TargetMode="External"/><Relationship Id="rId39" Type="http://schemas.openxmlformats.org/officeDocument/2006/relationships/hyperlink" Target="mailto:Ann.Stapleton@ipoi.gov.ie" TargetMode="External"/><Relationship Id="rId3" Type="http://schemas.openxmlformats.org/officeDocument/2006/relationships/customXml" Target="../customXml/item3.xml"/><Relationship Id="rId21" Type="http://schemas.openxmlformats.org/officeDocument/2006/relationships/hyperlink" Target="http://www.ombudsman.ie" TargetMode="External"/><Relationship Id="rId34" Type="http://schemas.openxmlformats.org/officeDocument/2006/relationships/hyperlink" Target="mailto:claire.oreilly@ipoi.gov.ie" TargetMode="External"/><Relationship Id="rId42" Type="http://schemas.openxmlformats.org/officeDocument/2006/relationships/hyperlink" Target="mailto:Fergal.Brady@ipoi.gov.ie" TargetMode="External"/><Relationship Id="rId7" Type="http://schemas.openxmlformats.org/officeDocument/2006/relationships/settings" Target="settings.xml"/><Relationship Id="rId12" Type="http://schemas.openxmlformats.org/officeDocument/2006/relationships/image" Target="media/image2.jpeg"/><Relationship Id="rId25" Type="http://schemas.openxmlformats.org/officeDocument/2006/relationships/hyperlink" Target="mailto:ipinfo@IPOI.gov.ie" TargetMode="External"/><Relationship Id="rId33" Type="http://schemas.openxmlformats.org/officeDocument/2006/relationships/hyperlink" Target="mailto:James.kelly@ipoi.gov.ie" TargetMode="External"/><Relationship Id="rId38" Type="http://schemas.openxmlformats.org/officeDocument/2006/relationships/hyperlink" Target="mailto:Anne.Mulhall@ipoi.gov.i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poi.gov.ie" TargetMode="External"/><Relationship Id="rId20" Type="http://schemas.openxmlformats.org/officeDocument/2006/relationships/hyperlink" Target="http://www.ipoi.gov.ie" TargetMode="External"/><Relationship Id="rId29" Type="http://schemas.openxmlformats.org/officeDocument/2006/relationships/hyperlink" Target="https://www.linkedin.com/company/intellectual-property-office-of-ireland/" TargetMode="External"/><Relationship Id="rId41" Type="http://schemas.openxmlformats.org/officeDocument/2006/relationships/hyperlink" Target="mailto:Karen.Ryan@ipoi.gov.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png"/><Relationship Id="rId32" Type="http://schemas.openxmlformats.org/officeDocument/2006/relationships/hyperlink" Target="https://www.instagram.com/ipoireland/" TargetMode="External"/><Relationship Id="rId37" Type="http://schemas.openxmlformats.org/officeDocument/2006/relationships/hyperlink" Target="mailto:Betty.Funchion@ipoi.gov.ie" TargetMode="External"/><Relationship Id="rId40" Type="http://schemas.openxmlformats.org/officeDocument/2006/relationships/hyperlink" Target="mailto:dolores.cassidy@ipoi.gov.i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pinfo@ipoi.gov.ie" TargetMode="External"/><Relationship Id="rId23" Type="http://schemas.openxmlformats.org/officeDocument/2006/relationships/image" Target="media/image3.png"/><Relationship Id="rId28" Type="http://schemas.openxmlformats.org/officeDocument/2006/relationships/hyperlink" Target="mailto:ipinfo@ipoi.gov.ie" TargetMode="External"/><Relationship Id="rId36" Type="http://schemas.openxmlformats.org/officeDocument/2006/relationships/hyperlink" Target="mailto:johnp.nolan@ipoi.gov.ie" TargetMode="External"/><Relationship Id="rId10" Type="http://schemas.openxmlformats.org/officeDocument/2006/relationships/endnotes" Target="endnotes.xml"/><Relationship Id="rId19" Type="http://schemas.openxmlformats.org/officeDocument/2006/relationships/hyperlink" Target="mailto:ipinfo@ipoi.gov.ie" TargetMode="External"/><Relationship Id="rId31" Type="http://schemas.openxmlformats.org/officeDocument/2006/relationships/hyperlink" Target="https://www.facebook.com/profile.php?id=100064844614506"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oi.gov.ie/en/about-us/accessibility/" TargetMode="External"/><Relationship Id="rId22" Type="http://schemas.openxmlformats.org/officeDocument/2006/relationships/hyperlink" Target="http://www.ombudsman.ie" TargetMode="External"/><Relationship Id="rId27" Type="http://schemas.openxmlformats.org/officeDocument/2006/relationships/hyperlink" Target="http://www.ipoi.gov.ie" TargetMode="External"/><Relationship Id="rId30" Type="http://schemas.openxmlformats.org/officeDocument/2006/relationships/hyperlink" Target="https://twitter.com/IPOIreland" TargetMode="External"/><Relationship Id="rId35" Type="http://schemas.openxmlformats.org/officeDocument/2006/relationships/hyperlink" Target="mailto:Sinead.whelan@ipoi.gov.ie" TargetMode="External"/><Relationship Id="rId43" Type="http://schemas.openxmlformats.org/officeDocument/2006/relationships/hyperlink" Target="mailto:Rut.Molinera@ipoi.gov.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ie/en/organisation-information/7c05ae-12-principles-of-quality-customer-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71AED81092DDC5458B190D9404E591D2" ma:contentTypeVersion="127" ma:contentTypeDescription="" ma:contentTypeScope="" ma:versionID="a9a49ddd9b6b94d2883c8f1a536cc527">
  <xsd:schema xmlns:xsd="http://www.w3.org/2001/XMLSchema" xmlns:xs="http://www.w3.org/2001/XMLSchema" xmlns:p="http://schemas.microsoft.com/office/2006/metadata/properties" xmlns:ns2="d6fc56bc-0979-4725-b818-8f87ae1be414" targetNamespace="http://schemas.microsoft.com/office/2006/metadata/properties" ma:root="true" ma:fieldsID="ff509da6a4ef32bbe18d85d9b64bd0c3" ns2:_="">
    <xsd:import namespace="d6fc56bc-0979-4725-b818-8f87ae1be414"/>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c56bc-0979-4725-b818-8f87ae1be414"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517e14a2-75a1-4d4a-9f97-e3c4caba6130}" ma:internalName="TaxCatchAll" ma:showField="CatchAllData" ma:web="d6fc56bc-0979-4725-b818-8f87ae1be41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17e14a2-75a1-4d4a-9f97-e3c4caba6130}" ma:internalName="TaxCatchAllLabel" ma:readOnly="true" ma:showField="CatchAllDataLabel" ma:web="d6fc56bc-0979-4725-b818-8f87ae1be414">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41|cafb2b44-7ba1-4711-9eb4-47d84aab84a4"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Docs_FileStatus xmlns="d6fc56bc-0979-4725-b818-8f87ae1be414">Live</eDocs_FileStatus>
    <TaxCatchAll xmlns="d6fc56bc-0979-4725-b818-8f87ae1be414">
      <Value>5</Value>
      <Value>4</Value>
      <Value>3</Value>
      <Value>1</Value>
    </TaxCatchAll>
    <_vti_ItemDeclaredRecord xmlns="d6fc56bc-0979-4725-b818-8f87ae1be414" xsi:nil="true"/>
    <h1f8bb4843d6459a8b809123185593c7 xmlns="d6fc56bc-0979-4725-b818-8f87ae1be414">
      <Terms xmlns="http://schemas.microsoft.com/office/infopath/2007/PartnerControls">
        <TermInfo xmlns="http://schemas.microsoft.com/office/infopath/2007/PartnerControls">
          <TermName xmlns="http://schemas.microsoft.com/office/infopath/2007/PartnerControls">041</TermName>
          <TermId xmlns="http://schemas.microsoft.com/office/infopath/2007/PartnerControls">cafb2b44-7ba1-4711-9eb4-47d84aab84a4</TermId>
        </TermInfo>
      </Terms>
    </h1f8bb4843d6459a8b809123185593c7>
    <nb1b8a72855341e18dd75ce464e281f2 xmlns="d6fc56bc-0979-4725-b818-8f87ae1be414">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720401db-42e9-4f5b-a7dd-0e2a6af555be</TermId>
        </TermInfo>
      </Terms>
    </nb1b8a72855341e18dd75ce464e281f2>
    <eDocs_eFileName xmlns="d6fc56bc-0979-4725-b818-8f87ae1be414">IPOI041-001-2023</eDocs_eFileName>
    <m02c691f3efa402dab5cbaa8c240a9e7 xmlns="d6fc56bc-0979-4725-b818-8f87ae1be414">
      <Terms xmlns="http://schemas.microsoft.com/office/infopath/2007/PartnerControls">
        <TermInfo xmlns="http://schemas.microsoft.com/office/infopath/2007/PartnerControls">
          <TermName xmlns="http://schemas.microsoft.com/office/infopath/2007/PartnerControls">Customer Service</TermName>
          <TermId xmlns="http://schemas.microsoft.com/office/infopath/2007/PartnerControls">06c2f6f2-728b-48bd-a1fc-3b2752e1c7f6</TermId>
        </TermInfo>
      </Terms>
    </m02c691f3efa402dab5cbaa8c240a9e7>
    <mbbd3fafa5ab4e5eb8a6a5e099cef439 xmlns="d6fc56bc-0979-4725-b818-8f87ae1be41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fbaa881fc4ae443f9fdafbdd527793df xmlns="d6fc56bc-0979-4725-b818-8f87ae1be414">
      <Terms xmlns="http://schemas.microsoft.com/office/infopath/2007/PartnerControls"/>
    </fbaa881fc4ae443f9fdafbdd527793d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AA71C-BB78-4209-99E8-72A49EA97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c56bc-0979-4725-b818-8f87ae1be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9D28E-DEDC-4DDF-9C91-6D77ED0A2A7D}">
  <ds:schemaRefs>
    <ds:schemaRef ds:uri="http://schemas.openxmlformats.org/officeDocument/2006/bibliography"/>
  </ds:schemaRefs>
</ds:datastoreItem>
</file>

<file path=customXml/itemProps3.xml><?xml version="1.0" encoding="utf-8"?>
<ds:datastoreItem xmlns:ds="http://schemas.openxmlformats.org/officeDocument/2006/customXml" ds:itemID="{A82B0D05-F321-469B-B1BB-05784E71007C}">
  <ds:schemaRefs>
    <ds:schemaRef ds:uri="http://schemas.microsoft.com/office/2006/metadata/properties"/>
    <ds:schemaRef ds:uri="http://purl.org/dc/elements/1.1/"/>
    <ds:schemaRef ds:uri="http://schemas.openxmlformats.org/package/2006/metadata/core-properties"/>
    <ds:schemaRef ds:uri="d6fc56bc-0979-4725-b818-8f87ae1be414"/>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523F7CCD-82DB-4304-B5FC-21C42F4BA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4917</Words>
  <Characters>28031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Whelan</dc:creator>
  <cp:keywords/>
  <dc:description/>
  <cp:lastModifiedBy>Mary Anne Walsh</cp:lastModifiedBy>
  <cp:revision>3</cp:revision>
  <cp:lastPrinted>2022-11-21T10:37:00Z</cp:lastPrinted>
  <dcterms:created xsi:type="dcterms:W3CDTF">2023-06-27T10:19:00Z</dcterms:created>
  <dcterms:modified xsi:type="dcterms:W3CDTF">2024-10-07T09:16:00Z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0x0101000BC94875665D404BB1351B53C41FD2C00071AED81092DDC5458B190D9404E591D2</vt:lpwstr>
  </property>
  <property fmtid="{D5CDD505-2E9C-101B-9397-08002B2CF9AE}" pid="3" name="eDocs_FileTopics">
    <vt:lpwstr>3;#Customer Service|06c2f6f2-728b-48bd-a1fc-3b2752e1c7f6</vt:lpwstr>
  </property>
  <property fmtid="{D5CDD505-2E9C-101B-9397-08002B2CF9AE}" pid="4" name="eDocs_SecurityClassification">
    <vt:lpwstr>4;#Unclassified|779752a3-a421-4077-839c-91815f544ae2</vt:lpwstr>
  </property>
  <property fmtid="{D5CDD505-2E9C-101B-9397-08002B2CF9AE}" pid="5" name="eDocs_DocumentTopics">
    <vt:lpwstr/>
  </property>
  <property fmtid="{D5CDD505-2E9C-101B-9397-08002B2CF9AE}" pid="6" name="eDocs_Year">
    <vt:lpwstr>5;#2023|720401db-42e9-4f5b-a7dd-0e2a6af555be</vt:lpwstr>
  </property>
  <property fmtid="{D5CDD505-2E9C-101B-9397-08002B2CF9AE}" pid="7" name="eDocs_SeriesSubSeries">
    <vt:lpwstr>3;#041|cafb2b44-7ba1-4711-9eb4-47d84aab84a4</vt:lpwstr>
  </property>
  <property fmtid="{D5CDD505-2E9C-101B-9397-08002B2CF9AE}" pid="8" name="_dlc_policyId">
    <vt:lpwstr/>
  </property>
  <property fmtid="{D5CDD505-2E9C-101B-9397-08002B2CF9AE}" pid="9" name="ItemRetentionFormula">
    <vt:lpwstr/>
  </property>
  <property fmtid="{D5CDD505-2E9C-101B-9397-08002B2CF9AE}" pid="10" name="eDocs_Series">
    <vt:lpwstr>1;#041|cafb2b44-7ba1-4711-9eb4-47d84aab84a4</vt:lpwstr>
  </property>
  <property fmtid="{D5CDD505-2E9C-101B-9397-08002B2CF9AE}" pid="11" name="ge25f6a3ef6f42d4865685f2a74bf8c7">
    <vt:lpwstr/>
  </property>
  <property fmtid="{D5CDD505-2E9C-101B-9397-08002B2CF9AE}" pid="12" name="eDocs_RetentionPeriodTerm">
    <vt:lpwstr/>
  </property>
</Properties>
</file>